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27A10">
      <w:pPr>
        <w:pStyle w:val="43"/>
        <w:spacing w:line="640" w:lineRule="atLeast"/>
        <w:jc w:val="right"/>
        <w:rPr>
          <w:rFonts w:hint="eastAsia" w:ascii="方正仿宋_GBK" w:eastAsia="方正仿宋_GBK"/>
          <w:color w:val="000000"/>
          <w:sz w:val="32"/>
          <w:szCs w:val="32"/>
        </w:rPr>
      </w:pPr>
      <w:bookmarkStart w:id="0" w:name="OLE_LINK5"/>
    </w:p>
    <w:p w14:paraId="461A0577">
      <w:pPr>
        <w:pStyle w:val="43"/>
        <w:spacing w:line="640" w:lineRule="atLeast"/>
        <w:jc w:val="right"/>
        <w:rPr>
          <w:rFonts w:hint="eastAsia" w:ascii="方正仿宋_GBK" w:eastAsia="方正仿宋_GBK"/>
          <w:color w:val="000000"/>
          <w:sz w:val="32"/>
          <w:szCs w:val="32"/>
        </w:rPr>
      </w:pPr>
      <w:r>
        <w:rPr>
          <w:rFonts w:hint="eastAsia" w:ascii="方正仿宋_GBK" w:eastAsia="方正仿宋_GBK"/>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693420</wp:posOffset>
                </wp:positionV>
                <wp:extent cx="5934075" cy="922020"/>
                <wp:effectExtent l="0" t="0" r="0" b="0"/>
                <wp:wrapSquare wrapText="bothSides"/>
                <wp:docPr id="11" name="文本框 11"/>
                <wp:cNvGraphicFramePr/>
                <a:graphic xmlns:a="http://schemas.openxmlformats.org/drawingml/2006/main">
                  <a:graphicData uri="http://schemas.microsoft.com/office/word/2010/wordprocessingShape">
                    <wps:wsp>
                      <wps:cNvSpPr txBox="1"/>
                      <wps:spPr>
                        <a:xfrm>
                          <a:off x="0" y="0"/>
                          <a:ext cx="5934075" cy="922020"/>
                        </a:xfrm>
                        <a:prstGeom prst="rect">
                          <a:avLst/>
                        </a:prstGeom>
                        <a:noFill/>
                        <a:ln>
                          <a:noFill/>
                        </a:ln>
                        <a:effectLst/>
                      </wps:spPr>
                      <wps:txbx>
                        <w:txbxContent>
                          <w:p w14:paraId="220CE3F3">
                            <w:pPr>
                              <w:spacing w:line="1200" w:lineRule="exact"/>
                              <w:jc w:val="center"/>
                              <w:rPr>
                                <w:rFonts w:hint="eastAsia" w:ascii="方正小标宋_GBK" w:hAnsi="方正小标宋_GBK" w:eastAsia="方正小标宋_GBK" w:cs="方正小标宋_GBK"/>
                                <w:color w:val="FF0000"/>
                                <w:w w:val="65"/>
                                <w:sz w:val="104"/>
                                <w:szCs w:val="104"/>
                              </w:rPr>
                            </w:pPr>
                            <w:r>
                              <w:rPr>
                                <w:rFonts w:hint="eastAsia" w:ascii="方正小标宋_GBK" w:hAnsi="宋体" w:eastAsia="方正小标宋_GBK" w:cs="方正小标宋_GBK"/>
                                <w:color w:val="FF0000"/>
                                <w:w w:val="65"/>
                                <w:sz w:val="104"/>
                                <w:szCs w:val="104"/>
                              </w:rPr>
                              <w:t>重庆市北碚区教育委员会文件</w:t>
                            </w:r>
                          </w:p>
                          <w:p w14:paraId="0E61D538">
                            <w:pPr>
                              <w:spacing w:line="1200" w:lineRule="exact"/>
                              <w:jc w:val="center"/>
                              <w:rPr>
                                <w:rFonts w:hint="eastAsia" w:ascii="方正小标宋_GBK" w:eastAsia="方正小标宋_GBK"/>
                                <w:color w:val="FFFFFF"/>
                                <w:spacing w:val="-60"/>
                                <w:w w:val="70"/>
                                <w:sz w:val="110"/>
                                <w:szCs w:val="110"/>
                              </w:rPr>
                            </w:pPr>
                          </w:p>
                        </w:txbxContent>
                      </wps:txbx>
                      <wps:bodyPr vert="horz" anchor="t" anchorCtr="0" upright="1"/>
                    </wps:wsp>
                  </a:graphicData>
                </a:graphic>
              </wp:anchor>
            </w:drawing>
          </mc:Choice>
          <mc:Fallback>
            <w:pict>
              <v:shape id="_x0000_s1026" o:spid="_x0000_s1026" o:spt="202" type="#_x0000_t202" style="position:absolute;left:0pt;margin-left:-15.75pt;margin-top:54.6pt;height:72.6pt;width:467.25pt;mso-wrap-distance-bottom:0pt;mso-wrap-distance-left:9pt;mso-wrap-distance-right:9pt;mso-wrap-distance-top:0pt;z-index:251660288;mso-width-relative:page;mso-height-relative:page;" filled="f" stroked="f" coordsize="21600,21600" o:gfxdata="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el7MtgAAAALAQAADwAAAAAAAAABACAAAAAiAAAAZHJzL2Rv&#10;d25yZXYueG1sUEsBAhQAFAAAAAgAh07iQKDKo1PIAQAAgwMAAA4AAAAAAAAAAQAgAAAAJwEAAGRy&#10;cy9lMm9Eb2MueG1sUEsFBgAAAAAGAAYAWQEAAGEFAAAAAA==&#10;">
                <v:fill on="f" focussize="0,0"/>
                <v:stroke on="f"/>
                <v:imagedata o:title=""/>
                <o:lock v:ext="edit" aspectratio="f"/>
                <v:textbox>
                  <w:txbxContent>
                    <w:p w14:paraId="220CE3F3">
                      <w:pPr>
                        <w:spacing w:line="1200" w:lineRule="exact"/>
                        <w:jc w:val="center"/>
                        <w:rPr>
                          <w:rFonts w:hint="eastAsia" w:ascii="方正小标宋_GBK" w:hAnsi="方正小标宋_GBK" w:eastAsia="方正小标宋_GBK" w:cs="方正小标宋_GBK"/>
                          <w:color w:val="FF0000"/>
                          <w:w w:val="65"/>
                          <w:sz w:val="104"/>
                          <w:szCs w:val="104"/>
                        </w:rPr>
                      </w:pPr>
                      <w:r>
                        <w:rPr>
                          <w:rFonts w:hint="eastAsia" w:ascii="方正小标宋_GBK" w:hAnsi="宋体" w:eastAsia="方正小标宋_GBK" w:cs="方正小标宋_GBK"/>
                          <w:color w:val="FF0000"/>
                          <w:w w:val="65"/>
                          <w:sz w:val="104"/>
                          <w:szCs w:val="104"/>
                        </w:rPr>
                        <w:t>重庆市北碚区教育委员会文件</w:t>
                      </w:r>
                    </w:p>
                    <w:p w14:paraId="0E61D538">
                      <w:pPr>
                        <w:spacing w:line="1200" w:lineRule="exact"/>
                        <w:jc w:val="center"/>
                        <w:rPr>
                          <w:rFonts w:hint="eastAsia" w:ascii="方正小标宋_GBK" w:eastAsia="方正小标宋_GBK"/>
                          <w:color w:val="FFFFFF"/>
                          <w:spacing w:val="-60"/>
                          <w:w w:val="70"/>
                          <w:sz w:val="110"/>
                          <w:szCs w:val="110"/>
                        </w:rPr>
                      </w:pPr>
                    </w:p>
                  </w:txbxContent>
                </v:textbox>
                <w10:wrap type="square"/>
              </v:shape>
            </w:pict>
          </mc:Fallback>
        </mc:AlternateContent>
      </w:r>
    </w:p>
    <w:p w14:paraId="20D6C2F0">
      <w:pPr>
        <w:spacing w:line="800" w:lineRule="exact"/>
        <w:jc w:val="center"/>
        <w:rPr>
          <w:rFonts w:hint="eastAsia"/>
          <w:color w:val="000000"/>
          <w:sz w:val="34"/>
          <w:szCs w:val="34"/>
        </w:rPr>
      </w:pPr>
    </w:p>
    <w:p w14:paraId="78195833">
      <w:pPr>
        <w:keepNext w:val="0"/>
        <w:keepLines w:val="0"/>
        <w:pageBreakBefore w:val="0"/>
        <w:widowControl/>
        <w:kinsoku/>
        <w:wordWrap/>
        <w:overflowPunct/>
        <w:topLinePunct w:val="0"/>
        <w:autoSpaceDN/>
        <w:bidi w:val="0"/>
        <w:adjustRightInd/>
        <w:snapToGrid/>
        <w:spacing w:line="594"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北碚教办</w:t>
      </w:r>
      <w:r>
        <w:rPr>
          <w:rFonts w:hint="default" w:ascii="Times New Roman" w:hAnsi="Times New Roman" w:eastAsia="方正仿宋_GBK" w:cs="Times New Roman"/>
          <w:kern w:val="0"/>
          <w:sz w:val="32"/>
          <w:szCs w:val="32"/>
        </w:rPr>
        <w:t>〔20</w:t>
      </w:r>
      <w:r>
        <w:rPr>
          <w:rFonts w:hint="default" w:ascii="Times New Roman" w:hAnsi="Times New Roman" w:eastAsia="方正仿宋_GBK" w:cs="Times New Roman"/>
          <w:kern w:val="0"/>
          <w:sz w:val="32"/>
          <w:szCs w:val="32"/>
          <w:lang w:val="en-US" w:eastAsia="zh-CN"/>
        </w:rPr>
        <w:t>26</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号</w:t>
      </w:r>
    </w:p>
    <w:p w14:paraId="7A5EB5F4">
      <w:pPr>
        <w:pStyle w:val="5"/>
        <w:spacing w:after="0" w:line="574" w:lineRule="exact"/>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323850</wp:posOffset>
                </wp:positionV>
                <wp:extent cx="5667375" cy="0"/>
                <wp:effectExtent l="0" t="15875" r="9525" b="22225"/>
                <wp:wrapNone/>
                <wp:docPr id="16" name="直接连接符 16"/>
                <wp:cNvGraphicFramePr/>
                <a:graphic xmlns:a="http://schemas.openxmlformats.org/drawingml/2006/main">
                  <a:graphicData uri="http://schemas.microsoft.com/office/word/2010/wordprocessingShape">
                    <wps:wsp>
                      <wps:cNvCnPr/>
                      <wps:spPr>
                        <a:xfrm>
                          <a:off x="0" y="0"/>
                          <a:ext cx="5667375" cy="0"/>
                        </a:xfrm>
                        <a:prstGeom prst="line">
                          <a:avLst/>
                        </a:prstGeom>
                        <a:ln w="317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4pt;margin-top:25.5pt;height:0pt;width:446.25pt;z-index:251661312;mso-width-relative:page;mso-height-relative:page;" filled="f" stroked="t" coordsize="21600,21600" o:gfxdata="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rPGQDXAAAACAEAAA8AAAAAAAAAAQAgAAAAIgAAAGRycy9kb3ducmV2LnhtbFBL&#10;AQIUABQAAAAIAIdO4kCNd5O99wEAAOkDAAAOAAAAAAAAAAEAIAAAACYBAABkcnMvZTJvRG9jLnht&#10;bFBLBQYAAAAABgAGAFkBAACPBQAAAAA=&#10;">
                <v:fill on="f" focussize="0,0"/>
                <v:stroke weight="2.5pt" color="#FF0000" joinstyle="round"/>
                <v:imagedata o:title=""/>
                <o:lock v:ext="edit" aspectratio="f"/>
              </v:line>
            </w:pict>
          </mc:Fallback>
        </mc:AlternateContent>
      </w:r>
    </w:p>
    <w:bookmarkEnd w:id="0"/>
    <w:p w14:paraId="7532651C">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szCs w:val="44"/>
        </w:rPr>
      </w:pPr>
    </w:p>
    <w:p w14:paraId="185D5038">
      <w:pPr>
        <w:pStyle w:val="43"/>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bCs/>
          <w:sz w:val="44"/>
          <w:szCs w:val="44"/>
        </w:rPr>
        <w:t>重庆市北碚区教育委员会办公室</w:t>
      </w:r>
    </w:p>
    <w:p w14:paraId="644BB04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关于举办2026年北碚区学生数字素养提升</w:t>
      </w:r>
    </w:p>
    <w:p w14:paraId="1B563D31">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实践活动的通知</w:t>
      </w:r>
    </w:p>
    <w:p w14:paraId="7E6B0C1F">
      <w:pPr>
        <w:keepNext w:val="0"/>
        <w:keepLines w:val="0"/>
        <w:pageBreakBefore w:val="0"/>
        <w:widowControl w:val="0"/>
        <w:kinsoku/>
        <w:wordWrap/>
        <w:overflowPunct/>
        <w:topLinePunct w:val="0"/>
        <w:autoSpaceDE/>
        <w:autoSpaceDN/>
        <w:bidi w:val="0"/>
        <w:adjustRightInd/>
        <w:snapToGrid/>
        <w:spacing w:line="594" w:lineRule="exact"/>
        <w:jc w:val="left"/>
        <w:textAlignment w:val="auto"/>
        <w:outlineLvl w:val="9"/>
        <w:rPr>
          <w:rFonts w:hint="default" w:ascii="Times New Roman" w:hAnsi="Times New Roman" w:eastAsia="方正楷体_GBK" w:cs="Times New Roman"/>
          <w:color w:val="000000"/>
          <w:spacing w:val="-4"/>
          <w:w w:val="100"/>
          <w:sz w:val="32"/>
          <w:szCs w:val="32"/>
          <w:vertAlign w:val="baseline"/>
          <w:lang w:val="en-US" w:eastAsia="zh-CN"/>
        </w:rPr>
      </w:pPr>
    </w:p>
    <w:p w14:paraId="147D102B">
      <w:pPr>
        <w:keepNext w:val="0"/>
        <w:keepLines w:val="0"/>
        <w:pageBreakBefore w:val="0"/>
        <w:widowControl w:val="0"/>
        <w:kinsoku/>
        <w:wordWrap/>
        <w:overflowPunct/>
        <w:topLinePunct w:val="0"/>
        <w:autoSpaceDE/>
        <w:autoSpaceDN/>
        <w:bidi w:val="0"/>
        <w:adjustRightInd/>
        <w:snapToGrid/>
        <w:spacing w:line="594" w:lineRule="exact"/>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kern w:val="2"/>
          <w:sz w:val="32"/>
          <w:szCs w:val="32"/>
          <w:lang w:val="en-US" w:eastAsia="zh-CN" w:bidi="ar-SA"/>
        </w:rPr>
        <w:t>区内</w:t>
      </w:r>
      <w:r>
        <w:rPr>
          <w:rFonts w:hint="default" w:ascii="Times New Roman" w:hAnsi="Times New Roman" w:eastAsia="方正仿宋_GBK" w:cs="Times New Roman"/>
          <w:b w:val="0"/>
          <w:bCs w:val="0"/>
          <w:sz w:val="32"/>
          <w:szCs w:val="32"/>
          <w:lang w:val="en-US" w:eastAsia="zh-CN"/>
        </w:rPr>
        <w:t>各中小学（含中职学校）：</w:t>
      </w:r>
    </w:p>
    <w:p w14:paraId="562C704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根据重庆市教育信息技术与装备中心《关于举办 2026 年全国师生数字素养提升实践活动（第二十七届学生活动）重庆市级活动的通知》（渝教技装办发〔2025〕36 号）要求，决定开展2026年北碚区学生数字素养提升实践活动，现将有关事项通知如下。</w:t>
      </w:r>
    </w:p>
    <w:p w14:paraId="56C8137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w:t>
      </w:r>
      <w:r>
        <w:rPr>
          <w:rFonts w:hint="default" w:ascii="方正黑体_GBK" w:hAnsi="方正黑体_GBK" w:eastAsia="方正黑体_GBK" w:cs="方正黑体_GBK"/>
          <w:b w:val="0"/>
          <w:bCs w:val="0"/>
          <w:kern w:val="2"/>
          <w:sz w:val="32"/>
          <w:szCs w:val="32"/>
          <w:lang w:val="en-US" w:eastAsia="zh-CN" w:bidi="ar-SA"/>
        </w:rPr>
        <w:t xml:space="preserve">活动主题 </w:t>
      </w:r>
    </w:p>
    <w:p w14:paraId="0369912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活动主题为“</w:t>
      </w:r>
      <w:r>
        <w:rPr>
          <w:rFonts w:hint="default" w:ascii="方正仿宋_GBK" w:hAnsi="方正仿宋_GBK" w:eastAsia="方正仿宋_GBK" w:cs="方正仿宋_GBK"/>
          <w:b w:val="0"/>
          <w:bCs w:val="0"/>
          <w:sz w:val="32"/>
          <w:szCs w:val="32"/>
          <w:lang w:val="en-US" w:eastAsia="zh-CN"/>
        </w:rPr>
        <w:t>实践、探索与创新</w:t>
      </w:r>
      <w:r>
        <w:rPr>
          <w:rFonts w:hint="eastAsia" w:ascii="方正仿宋_GBK" w:hAnsi="方正仿宋_GBK" w:eastAsia="方正仿宋_GBK" w:cs="方正仿宋_GBK"/>
          <w:b w:val="0"/>
          <w:bCs w:val="0"/>
          <w:sz w:val="32"/>
          <w:szCs w:val="32"/>
          <w:lang w:val="en-US" w:eastAsia="zh-CN"/>
        </w:rPr>
        <w:t>”</w:t>
      </w:r>
      <w:r>
        <w:rPr>
          <w:rFonts w:hint="default" w:ascii="方正仿宋_GBK" w:hAnsi="方正仿宋_GBK" w:eastAsia="方正仿宋_GBK" w:cs="方正仿宋_GBK"/>
          <w:b w:val="0"/>
          <w:bCs w:val="0"/>
          <w:sz w:val="32"/>
          <w:szCs w:val="32"/>
          <w:lang w:val="en-US" w:eastAsia="zh-CN"/>
        </w:rPr>
        <w:t xml:space="preserve">。以与时俱进的活动项目为核心，聚焦立德树人，面向全国中小学生提供交流展示平台，在创造、分享过程中锻炼实践能力，培养探索精神，激发创新热情，全方位提升学生科学素养。 </w:t>
      </w:r>
    </w:p>
    <w:p w14:paraId="574A07C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w:t>
      </w:r>
      <w:r>
        <w:rPr>
          <w:rFonts w:hint="default" w:ascii="方正黑体_GBK" w:hAnsi="方正黑体_GBK" w:eastAsia="方正黑体_GBK" w:cs="方正黑体_GBK"/>
          <w:b w:val="0"/>
          <w:bCs w:val="0"/>
          <w:kern w:val="2"/>
          <w:sz w:val="32"/>
          <w:szCs w:val="32"/>
          <w:lang w:val="en-US" w:eastAsia="zh-CN" w:bidi="ar-SA"/>
        </w:rPr>
        <w:t xml:space="preserve">、活动对象 </w:t>
      </w:r>
    </w:p>
    <w:p w14:paraId="72AB9AB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全</w:t>
      </w:r>
      <w:r>
        <w:rPr>
          <w:rFonts w:hint="eastAsia" w:ascii="方正仿宋_GBK" w:hAnsi="方正仿宋_GBK" w:eastAsia="方正仿宋_GBK" w:cs="方正仿宋_GBK"/>
          <w:b w:val="0"/>
          <w:bCs w:val="0"/>
          <w:sz w:val="32"/>
          <w:szCs w:val="32"/>
          <w:lang w:val="en-US" w:eastAsia="zh-CN"/>
        </w:rPr>
        <w:t>区</w:t>
      </w:r>
      <w:r>
        <w:rPr>
          <w:rFonts w:hint="default" w:ascii="方正仿宋_GBK" w:hAnsi="方正仿宋_GBK" w:eastAsia="方正仿宋_GBK" w:cs="方正仿宋_GBK"/>
          <w:b w:val="0"/>
          <w:bCs w:val="0"/>
          <w:sz w:val="32"/>
          <w:szCs w:val="32"/>
          <w:lang w:val="en-US" w:eastAsia="zh-CN"/>
        </w:rPr>
        <w:t>小学、初中、高中（含中职）在校学生。</w:t>
      </w:r>
    </w:p>
    <w:p w14:paraId="0EB5AB18">
      <w:pPr>
        <w:pStyle w:val="5"/>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bidi="ar-SA"/>
        </w:rPr>
      </w:pPr>
      <w:r>
        <w:rPr>
          <w:rFonts w:hint="eastAsia" w:ascii="方正黑体_GBK" w:hAnsi="方正黑体_GBK" w:eastAsia="方正黑体_GBK" w:cs="方正黑体_GBK"/>
          <w:b w:val="0"/>
          <w:bCs w:val="0"/>
          <w:sz w:val="32"/>
          <w:szCs w:val="32"/>
          <w:lang w:val="en-US" w:eastAsia="zh-CN" w:bidi="ar-SA"/>
        </w:rPr>
        <w:t>三、活动项目</w:t>
      </w:r>
    </w:p>
    <w:p w14:paraId="2F45CB5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本次活动内容分为</w:t>
      </w:r>
      <w:r>
        <w:rPr>
          <w:rFonts w:hint="default" w:ascii="方正仿宋_GBK" w:hAnsi="方正仿宋_GBK" w:eastAsia="方正仿宋_GBK" w:cs="方正仿宋_GBK"/>
          <w:b w:val="0"/>
          <w:bCs w:val="0"/>
          <w:sz w:val="32"/>
          <w:szCs w:val="32"/>
          <w:lang w:val="en-US" w:eastAsia="zh-CN"/>
        </w:rPr>
        <w:t>“数字艺术类”“计算思维类”“科创实践类”三大类。</w:t>
      </w:r>
    </w:p>
    <w:p w14:paraId="4DADD1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四、活动流程</w:t>
      </w:r>
    </w:p>
    <w:p w14:paraId="00405694">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highlight w:val="yellow"/>
          <w:lang w:val="en-US" w:eastAsia="zh-CN"/>
        </w:rPr>
      </w:pP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培训宣传。</w:t>
      </w:r>
      <w:r>
        <w:rPr>
          <w:rFonts w:hint="default" w:ascii="Times New Roman" w:hAnsi="Times New Roman" w:eastAsia="方正仿宋_GBK" w:cs="Times New Roman"/>
          <w:b w:val="0"/>
          <w:bCs w:val="0"/>
          <w:sz w:val="32"/>
          <w:szCs w:val="32"/>
          <w:lang w:val="en-US" w:eastAsia="zh-CN"/>
        </w:rPr>
        <w:t>各校可通过官网（https://huodong.ncet.edu.cn/hd/dndsstudent/sjzd）学习活动指南及专家指导视频，向学生及家长进行广泛宣传，增进对活动目的及意义的了解，引导学生积极主动参与活动。</w:t>
      </w:r>
    </w:p>
    <w:p w14:paraId="55DA143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学校初赛。各学校成立活动小组，扎实开展活动，广泛征集作品，并组织相关人员对各类作品按推荐名额进一步评选，推荐优秀作品参加区赛。</w:t>
      </w:r>
    </w:p>
    <w:p w14:paraId="437E164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 w:val="0"/>
          <w:bCs w:val="0"/>
          <w:sz w:val="32"/>
          <w:szCs w:val="32"/>
          <w:lang w:val="en-US" w:eastAsia="zh-CN"/>
        </w:rPr>
        <w:t>区级比赛。成立区级活动组委会，根据各类作品的报送情况，组织开展区级作品评审。评审后，区教委将遴选出部分优秀作品推荐到市参加市级决赛。具体情况另行文通知。</w:t>
      </w:r>
    </w:p>
    <w:p w14:paraId="609C8600">
      <w:pPr>
        <w:pStyle w:val="5"/>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outlineLvl w:val="9"/>
        <w:rPr>
          <w:rFonts w:hint="default" w:ascii="Times New Roman" w:hAnsi="Times New Roman" w:eastAsia="方正黑体_GBK" w:cs="Times New Roman"/>
          <w:color w:val="000000"/>
          <w:sz w:val="32"/>
          <w:lang w:val="en-US"/>
        </w:rPr>
      </w:pPr>
      <w:r>
        <w:rPr>
          <w:rFonts w:hint="default" w:ascii="Times New Roman" w:hAnsi="Times New Roman" w:eastAsia="方正黑体_GBK" w:cs="Times New Roman"/>
          <w:b w:val="0"/>
          <w:bCs w:val="0"/>
          <w:sz w:val="32"/>
          <w:szCs w:val="32"/>
          <w:lang w:val="en-US" w:eastAsia="zh-CN" w:bidi="ar-SA"/>
        </w:rPr>
        <w:t>五、报送要求</w:t>
      </w:r>
    </w:p>
    <w:p w14:paraId="1D3CF2D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w:t>请各学校于</w:t>
      </w:r>
      <w:r>
        <w:rPr>
          <w:rFonts w:hint="default" w:ascii="Times New Roman" w:hAnsi="Times New Roman" w:eastAsia="方正仿宋_GBK" w:cs="Times New Roman"/>
          <w:color w:val="000000"/>
          <w:sz w:val="32"/>
          <w:szCs w:val="32"/>
          <w:lang w:eastAsia="zh-CN"/>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27</w:t>
      </w:r>
      <w:r>
        <w:rPr>
          <w:rFonts w:hint="default" w:ascii="Times New Roman" w:hAnsi="Times New Roman" w:eastAsia="方正仿宋_GBK" w:cs="Times New Roman"/>
          <w:color w:val="000000"/>
          <w:sz w:val="32"/>
          <w:szCs w:val="32"/>
        </w:rPr>
        <w:t>日前完成参赛作品</w:t>
      </w:r>
      <w:r>
        <w:rPr>
          <w:rFonts w:hint="default" w:ascii="Times New Roman" w:hAnsi="Times New Roman" w:eastAsia="方正仿宋_GBK" w:cs="Times New Roman"/>
          <w:color w:val="000000"/>
          <w:sz w:val="32"/>
          <w:szCs w:val="32"/>
          <w:lang w:val="en-US" w:eastAsia="zh-CN"/>
        </w:rPr>
        <w:t>线上申报</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审核</w:t>
      </w:r>
      <w:r>
        <w:rPr>
          <w:rFonts w:hint="default" w:ascii="Times New Roman" w:hAnsi="Times New Roman" w:eastAsia="方正仿宋_GBK" w:cs="Times New Roman"/>
          <w:color w:val="000000"/>
          <w:sz w:val="32"/>
          <w:szCs w:val="32"/>
        </w:rPr>
        <w:t>工作，逾期不接受单独报送。</w:t>
      </w:r>
      <w:r>
        <w:rPr>
          <w:rFonts w:hint="default" w:ascii="Times New Roman" w:hAnsi="Times New Roman" w:eastAsia="方正仿宋_GBK" w:cs="Times New Roman"/>
          <w:b w:val="0"/>
          <w:bCs w:val="0"/>
          <w:sz w:val="32"/>
          <w:szCs w:val="32"/>
          <w:lang w:val="en-US" w:eastAsia="zh-CN"/>
        </w:rPr>
        <w:t>如作品申报资料不全，将不予评审。</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val="en-US" w:eastAsia="zh-CN"/>
        </w:rPr>
        <w:t>学校推荐作品数量，每个</w:t>
      </w:r>
      <w:r>
        <w:rPr>
          <w:rFonts w:hint="default" w:ascii="Times New Roman" w:hAnsi="Times New Roman" w:eastAsia="方正仿宋_GBK" w:cs="Times New Roman"/>
          <w:color w:val="000000"/>
          <w:sz w:val="32"/>
          <w:szCs w:val="32"/>
        </w:rPr>
        <w:t>项目</w:t>
      </w:r>
      <w:r>
        <w:rPr>
          <w:rFonts w:hint="default" w:ascii="Times New Roman" w:hAnsi="Times New Roman" w:eastAsia="方正仿宋_GBK" w:cs="Times New Roman"/>
          <w:color w:val="000000"/>
          <w:sz w:val="32"/>
          <w:szCs w:val="32"/>
          <w:lang w:val="en-US" w:eastAsia="zh-CN"/>
        </w:rPr>
        <w:t>每个</w:t>
      </w:r>
      <w:r>
        <w:rPr>
          <w:rFonts w:hint="default" w:ascii="Times New Roman" w:hAnsi="Times New Roman" w:eastAsia="方正仿宋_GBK" w:cs="Times New Roman"/>
          <w:color w:val="000000"/>
          <w:sz w:val="32"/>
          <w:szCs w:val="32"/>
        </w:rPr>
        <w:t>组别</w:t>
      </w:r>
      <w:r>
        <w:rPr>
          <w:rFonts w:hint="default" w:ascii="Times New Roman" w:hAnsi="Times New Roman" w:eastAsia="方正仿宋_GBK" w:cs="Times New Roman"/>
          <w:color w:val="000000"/>
          <w:sz w:val="32"/>
          <w:szCs w:val="32"/>
          <w:lang w:val="en-US" w:eastAsia="zh-CN"/>
        </w:rPr>
        <w:t>不超过5</w:t>
      </w:r>
      <w:r>
        <w:rPr>
          <w:rFonts w:hint="default" w:ascii="Times New Roman" w:hAnsi="Times New Roman" w:eastAsia="方正仿宋_GBK" w:cs="Times New Roman"/>
          <w:color w:val="000000"/>
          <w:sz w:val="32"/>
          <w:szCs w:val="32"/>
        </w:rPr>
        <w:t>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具体要求详见</w:t>
      </w:r>
      <w:r>
        <w:rPr>
          <w:rFonts w:hint="default" w:ascii="Times New Roman" w:hAnsi="Times New Roman" w:eastAsia="方正仿宋_GBK" w:cs="Times New Roman"/>
          <w:b w:val="0"/>
          <w:bCs w:val="0"/>
          <w:sz w:val="32"/>
          <w:szCs w:val="32"/>
          <w:lang w:val="en-US" w:eastAsia="zh-CN"/>
        </w:rPr>
        <w:t>《2026年北碚区学生数字素养提升实践活动指南》（附件3）。</w:t>
      </w:r>
    </w:p>
    <w:p w14:paraId="3799A89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b w:val="0"/>
          <w:bCs w:val="0"/>
          <w:sz w:val="32"/>
          <w:szCs w:val="32"/>
          <w:lang w:val="en-US" w:eastAsia="zh-CN" w:bidi="ar-SA"/>
        </w:rPr>
      </w:pPr>
      <w:r>
        <w:rPr>
          <w:rFonts w:hint="default" w:ascii="Times New Roman" w:hAnsi="Times New Roman" w:eastAsia="方正黑体_GBK" w:cs="Times New Roman"/>
          <w:b w:val="0"/>
          <w:bCs w:val="0"/>
          <w:sz w:val="32"/>
          <w:szCs w:val="32"/>
          <w:lang w:val="en-US" w:eastAsia="zh-CN" w:bidi="ar-SA"/>
        </w:rPr>
        <w:t>六、奖项设置</w:t>
      </w:r>
    </w:p>
    <w:p w14:paraId="0290A38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（一）个人奖</w:t>
      </w:r>
    </w:p>
    <w:p w14:paraId="5F256DC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设区级一、二、三等奖，并选送优秀作品参加重庆市级选拔活动。</w:t>
      </w:r>
    </w:p>
    <w:p w14:paraId="1247CA7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（二）组织奖</w:t>
      </w:r>
    </w:p>
    <w:p w14:paraId="6123693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color w:val="000000"/>
          <w:sz w:val="32"/>
          <w:szCs w:val="32"/>
          <w:lang w:val="en-US" w:eastAsia="zh-CN"/>
        </w:rPr>
        <w:t>综合各学校组织开展活动的情况及获奖情况，分别评定“组织工作先进单位”和“组织工作先进个人”。</w:t>
      </w:r>
    </w:p>
    <w:p w14:paraId="5D91E89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b w:val="0"/>
          <w:bCs w:val="0"/>
          <w:sz w:val="32"/>
          <w:szCs w:val="32"/>
          <w:lang w:val="en-US" w:eastAsia="zh-CN" w:bidi="ar-SA"/>
        </w:rPr>
      </w:pPr>
      <w:r>
        <w:rPr>
          <w:rFonts w:hint="eastAsia" w:ascii="方正黑体_GBK" w:hAnsi="方正黑体_GBK" w:eastAsia="方正黑体_GBK" w:cs="方正黑体_GBK"/>
          <w:b w:val="0"/>
          <w:bCs w:val="0"/>
          <w:sz w:val="32"/>
          <w:szCs w:val="32"/>
          <w:lang w:val="en-US" w:eastAsia="zh-CN" w:bidi="ar-SA"/>
        </w:rPr>
        <w:t>七、有关事项</w:t>
      </w:r>
    </w:p>
    <w:p w14:paraId="0B018C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请各</w:t>
      </w:r>
      <w:r>
        <w:rPr>
          <w:rFonts w:hint="default" w:ascii="Times New Roman" w:hAnsi="Times New Roman" w:eastAsia="方正仿宋_GBK" w:cs="Times New Roman"/>
          <w:color w:val="000000"/>
          <w:sz w:val="32"/>
          <w:szCs w:val="32"/>
          <w:lang w:val="en-US" w:eastAsia="zh-CN"/>
        </w:rPr>
        <w:t>学校</w:t>
      </w:r>
      <w:r>
        <w:rPr>
          <w:rFonts w:hint="default" w:ascii="Times New Roman" w:hAnsi="Times New Roman" w:eastAsia="方正仿宋_GBK" w:cs="Times New Roman"/>
          <w:b w:val="0"/>
          <w:bCs w:val="0"/>
          <w:sz w:val="32"/>
          <w:szCs w:val="32"/>
          <w:lang w:val="en-US" w:eastAsia="zh-CN"/>
        </w:rPr>
        <w:t>高度重视此项工作，切实加强对活动的组织领导，明确任务，落实责任，建立活动组织机构，确保活动有序开展。</w:t>
      </w:r>
    </w:p>
    <w:p w14:paraId="694A28B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为保证本次活动的顺利开展，请各</w:t>
      </w:r>
      <w:r>
        <w:rPr>
          <w:rFonts w:hint="default" w:ascii="Times New Roman" w:hAnsi="Times New Roman" w:eastAsia="方正仿宋_GBK" w:cs="Times New Roman"/>
          <w:color w:val="000000"/>
          <w:sz w:val="32"/>
          <w:szCs w:val="32"/>
          <w:lang w:val="en-US" w:eastAsia="zh-CN"/>
        </w:rPr>
        <w:t>学校</w:t>
      </w:r>
      <w:r>
        <w:rPr>
          <w:rFonts w:hint="default" w:ascii="Times New Roman" w:hAnsi="Times New Roman" w:eastAsia="方正仿宋_GBK" w:cs="Times New Roman"/>
          <w:color w:val="000000"/>
          <w:sz w:val="32"/>
          <w:szCs w:val="32"/>
        </w:rPr>
        <w:t>指定</w:t>
      </w:r>
      <w:r>
        <w:rPr>
          <w:rFonts w:hint="default" w:ascii="Times New Roman" w:hAnsi="Times New Roman" w:eastAsia="方正仿宋_GBK" w:cs="Times New Roman"/>
          <w:color w:val="000000"/>
          <w:sz w:val="32"/>
          <w:szCs w:val="32"/>
          <w:lang w:val="en-US" w:eastAsia="zh-CN"/>
        </w:rPr>
        <w:t>1名</w:t>
      </w:r>
      <w:r>
        <w:rPr>
          <w:rFonts w:hint="default" w:ascii="Times New Roman" w:hAnsi="Times New Roman" w:eastAsia="方正仿宋_GBK" w:cs="Times New Roman"/>
          <w:b w:val="0"/>
          <w:bCs w:val="0"/>
          <w:sz w:val="32"/>
          <w:szCs w:val="32"/>
          <w:lang w:val="en-US" w:eastAsia="zh-CN"/>
        </w:rPr>
        <w:t>活动联系人，并于2026年1月16日前将联系人信息表（附件1）扫描件上报至活动组委会邮箱。</w:t>
      </w:r>
    </w:p>
    <w:p w14:paraId="0F40E86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请各</w:t>
      </w:r>
      <w:r>
        <w:rPr>
          <w:rFonts w:hint="default" w:ascii="Times New Roman" w:hAnsi="Times New Roman" w:eastAsia="方正仿宋_GBK" w:cs="Times New Roman"/>
          <w:color w:val="000000"/>
          <w:sz w:val="32"/>
          <w:szCs w:val="32"/>
          <w:lang w:val="en-US" w:eastAsia="zh-CN"/>
        </w:rPr>
        <w:t>学校</w:t>
      </w:r>
      <w:r>
        <w:rPr>
          <w:rFonts w:hint="default" w:ascii="Times New Roman" w:hAnsi="Times New Roman" w:eastAsia="方正仿宋_GBK" w:cs="Times New Roman"/>
          <w:b w:val="0"/>
          <w:bCs w:val="0"/>
          <w:sz w:val="32"/>
          <w:szCs w:val="32"/>
          <w:lang w:val="en-US" w:eastAsia="zh-CN"/>
        </w:rPr>
        <w:t>于2026年3月27日前将作品汇总表（附件2）电子版及工作总结发送到组委会邮箱。</w:t>
      </w:r>
    </w:p>
    <w:p w14:paraId="3D8D744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联系人：胡雕 向丽</w:t>
      </w:r>
    </w:p>
    <w:p w14:paraId="260A1C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联系电话：68356286</w:t>
      </w:r>
    </w:p>
    <w:p w14:paraId="0334A9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组委会邮箱：</w:t>
      </w:r>
      <w:r>
        <w:rPr>
          <w:rFonts w:hint="default" w:ascii="Times New Roman" w:hAnsi="Times New Roman" w:eastAsia="方正仿宋_GBK" w:cs="Times New Roman"/>
          <w:b w:val="0"/>
          <w:bCs w:val="0"/>
          <w:sz w:val="32"/>
          <w:szCs w:val="32"/>
          <w:lang w:val="en-US" w:eastAsia="zh-CN"/>
        </w:rPr>
        <w:fldChar w:fldCharType="begin"/>
      </w:r>
      <w:r>
        <w:rPr>
          <w:rFonts w:hint="default" w:ascii="Times New Roman" w:hAnsi="Times New Roman" w:eastAsia="方正仿宋_GBK" w:cs="Times New Roman"/>
          <w:b w:val="0"/>
          <w:bCs w:val="0"/>
          <w:sz w:val="32"/>
          <w:szCs w:val="32"/>
          <w:lang w:val="en-US" w:eastAsia="zh-CN"/>
        </w:rPr>
        <w:instrText xml:space="preserve"> HYPERLINK "mailto:cqbbkj@163.com" </w:instrText>
      </w:r>
      <w:r>
        <w:rPr>
          <w:rFonts w:hint="default" w:ascii="Times New Roman" w:hAnsi="Times New Roman" w:eastAsia="方正仿宋_GBK" w:cs="Times New Roman"/>
          <w:b w:val="0"/>
          <w:bCs w:val="0"/>
          <w:sz w:val="32"/>
          <w:szCs w:val="32"/>
          <w:lang w:val="en-US" w:eastAsia="zh-CN"/>
        </w:rPr>
        <w:fldChar w:fldCharType="separate"/>
      </w:r>
      <w:r>
        <w:rPr>
          <w:rFonts w:hint="default" w:ascii="Times New Roman" w:hAnsi="Times New Roman" w:eastAsia="方正仿宋_GBK" w:cs="Times New Roman"/>
          <w:b w:val="0"/>
          <w:bCs w:val="0"/>
          <w:sz w:val="32"/>
          <w:szCs w:val="32"/>
          <w:lang w:val="en-US" w:eastAsia="zh-CN"/>
        </w:rPr>
        <w:t>cqbbkj@163.com</w:t>
      </w:r>
      <w:r>
        <w:rPr>
          <w:rFonts w:hint="default" w:ascii="Times New Roman" w:hAnsi="Times New Roman" w:eastAsia="方正仿宋_GBK" w:cs="Times New Roman"/>
          <w:b w:val="0"/>
          <w:bCs w:val="0"/>
          <w:sz w:val="32"/>
          <w:szCs w:val="32"/>
          <w:lang w:val="en-US" w:eastAsia="zh-CN"/>
        </w:rPr>
        <w:fldChar w:fldCharType="end"/>
      </w:r>
    </w:p>
    <w:p w14:paraId="2A39F401">
      <w:pPr>
        <w:pStyle w:val="5"/>
        <w:keepNext w:val="0"/>
        <w:keepLines w:val="0"/>
        <w:pageBreakBefore w:val="0"/>
        <w:widowControl w:val="0"/>
        <w:kinsoku/>
        <w:wordWrap/>
        <w:overflowPunct/>
        <w:topLinePunct w:val="0"/>
        <w:autoSpaceDE/>
        <w:autoSpaceDN/>
        <w:bidi w:val="0"/>
        <w:adjustRightInd/>
        <w:snapToGrid/>
        <w:spacing w:line="594" w:lineRule="exact"/>
        <w:ind w:left="1918" w:leftChars="304" w:hanging="1280" w:hangingChars="400"/>
        <w:jc w:val="both"/>
        <w:textAlignment w:val="auto"/>
        <w:rPr>
          <w:rFonts w:hint="default" w:ascii="Times New Roman" w:hAnsi="Times New Roman" w:eastAsia="方正仿宋_GBK" w:cs="Times New Roman"/>
          <w:b w:val="0"/>
          <w:bCs w:val="0"/>
          <w:sz w:val="32"/>
          <w:szCs w:val="32"/>
          <w:lang w:val="en-US" w:eastAsia="zh-CN"/>
        </w:rPr>
      </w:pPr>
    </w:p>
    <w:p w14:paraId="555D1152">
      <w:pPr>
        <w:keepNext w:val="0"/>
        <w:keepLines w:val="0"/>
        <w:pageBreakBefore w:val="0"/>
        <w:widowControl w:val="0"/>
        <w:kinsoku/>
        <w:wordWrap/>
        <w:overflowPunct/>
        <w:topLinePunct w:val="0"/>
        <w:autoSpaceDE/>
        <w:autoSpaceDN/>
        <w:bidi w:val="0"/>
        <w:adjustRightInd/>
        <w:snapToGrid/>
        <w:spacing w:line="594" w:lineRule="exact"/>
        <w:ind w:left="1918" w:leftChars="304" w:hanging="1280" w:hangingChars="400"/>
        <w:textAlignment w:val="auto"/>
        <w:outlineLvl w:val="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附件：1</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2026年北碚区学生数字素养提升实践活动学校联系人信息表</w:t>
      </w:r>
    </w:p>
    <w:p w14:paraId="22D0F98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916" w:leftChars="760" w:hanging="320" w:hangingChars="100"/>
        <w:textAlignment w:val="auto"/>
        <w:outlineLvl w:val="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kern w:val="2"/>
          <w:sz w:val="32"/>
          <w:szCs w:val="32"/>
          <w:lang w:val="en-US" w:eastAsia="zh-CN" w:bidi="ar-SA"/>
        </w:rPr>
        <w:t>2</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2026年北碚区学生数字素养提升实践活动学校推荐作品汇总表</w:t>
      </w:r>
    </w:p>
    <w:p w14:paraId="7855D20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916" w:leftChars="760" w:hanging="320" w:hangingChars="100"/>
        <w:textAlignment w:val="auto"/>
        <w:outlineLvl w:val="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kern w:val="2"/>
          <w:sz w:val="32"/>
          <w:szCs w:val="32"/>
          <w:lang w:val="en-US" w:eastAsia="zh-CN" w:bidi="ar-SA"/>
        </w:rPr>
        <w:t>3</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sz w:val="32"/>
          <w:szCs w:val="32"/>
          <w:lang w:val="en-US" w:eastAsia="zh-CN"/>
        </w:rPr>
        <w:t>2026年北碚区学生数字素养提升实践活动指南</w:t>
      </w:r>
    </w:p>
    <w:p w14:paraId="4613F3BF">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color w:val="000000"/>
          <w:sz w:val="32"/>
          <w:szCs w:val="32"/>
          <w:lang w:eastAsia="zh-CN"/>
        </w:rPr>
      </w:pPr>
    </w:p>
    <w:p w14:paraId="5D6CE06C">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重庆市北碚区教育委员会办公室</w:t>
      </w:r>
    </w:p>
    <w:p w14:paraId="316C3089">
      <w:pPr>
        <w:keepNext w:val="0"/>
        <w:keepLines w:val="0"/>
        <w:pageBreakBefore w:val="0"/>
        <w:widowControl w:val="0"/>
        <w:kinsoku/>
        <w:wordWrap/>
        <w:overflowPunct/>
        <w:topLinePunct w:val="0"/>
        <w:autoSpaceDE/>
        <w:autoSpaceDN/>
        <w:bidi w:val="0"/>
        <w:adjustRightInd/>
        <w:snapToGrid/>
        <w:spacing w:line="594" w:lineRule="exact"/>
        <w:ind w:firstLine="4800" w:firstLineChars="15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lang w:eastAsia="zh-CN"/>
        </w:rPr>
        <w:t>202</w:t>
      </w:r>
      <w:r>
        <w:rPr>
          <w:rFonts w:hint="default" w:ascii="Times New Roman" w:hAnsi="Times New Roman" w:eastAsia="方正仿宋_GBK" w:cs="Times New Roman"/>
          <w:bCs/>
          <w:color w:val="000000"/>
          <w:kern w:val="0"/>
          <w:sz w:val="32"/>
          <w:szCs w:val="32"/>
          <w:lang w:val="en-US" w:eastAsia="zh-CN"/>
        </w:rPr>
        <w:t>6</w:t>
      </w:r>
      <w:r>
        <w:rPr>
          <w:rFonts w:hint="default" w:ascii="Times New Roman" w:hAnsi="Times New Roman" w:eastAsia="方正仿宋_GBK" w:cs="Times New Roman"/>
          <w:bCs/>
          <w:color w:val="000000"/>
          <w:kern w:val="0"/>
          <w:sz w:val="32"/>
          <w:szCs w:val="32"/>
        </w:rPr>
        <w:t>年</w:t>
      </w:r>
      <w:r>
        <w:rPr>
          <w:rFonts w:hint="default" w:ascii="Times New Roman" w:hAnsi="Times New Roman" w:eastAsia="方正仿宋_GBK" w:cs="Times New Roman"/>
          <w:bCs/>
          <w:color w:val="000000"/>
          <w:kern w:val="0"/>
          <w:sz w:val="32"/>
          <w:szCs w:val="32"/>
          <w:lang w:val="en-US" w:eastAsia="zh-CN"/>
        </w:rPr>
        <w:t>1</w:t>
      </w:r>
      <w:r>
        <w:rPr>
          <w:rFonts w:hint="default" w:ascii="Times New Roman" w:hAnsi="Times New Roman" w:eastAsia="方正仿宋_GBK" w:cs="Times New Roman"/>
          <w:bCs/>
          <w:color w:val="000000"/>
          <w:kern w:val="0"/>
          <w:sz w:val="32"/>
          <w:szCs w:val="32"/>
        </w:rPr>
        <w:t>月</w:t>
      </w:r>
      <w:r>
        <w:rPr>
          <w:rFonts w:hint="eastAsia" w:ascii="Times New Roman" w:hAnsi="Times New Roman" w:eastAsia="方正仿宋_GBK" w:cs="Times New Roman"/>
          <w:bCs/>
          <w:color w:val="000000"/>
          <w:kern w:val="0"/>
          <w:sz w:val="32"/>
          <w:szCs w:val="32"/>
          <w:lang w:val="en-US" w:eastAsia="zh-CN"/>
        </w:rPr>
        <w:t>9</w:t>
      </w:r>
      <w:r>
        <w:rPr>
          <w:rFonts w:hint="default" w:ascii="Times New Roman" w:hAnsi="Times New Roman" w:eastAsia="方正仿宋_GBK" w:cs="Times New Roman"/>
          <w:bCs/>
          <w:color w:val="000000"/>
          <w:kern w:val="0"/>
          <w:sz w:val="32"/>
          <w:szCs w:val="32"/>
        </w:rPr>
        <w:t>日</w:t>
      </w:r>
    </w:p>
    <w:p w14:paraId="6232EB67">
      <w:pPr>
        <w:keepNext w:val="0"/>
        <w:keepLines w:val="0"/>
        <w:pageBreakBefore w:val="0"/>
        <w:kinsoku/>
        <w:overflowPunct/>
        <w:topLinePunct w:val="0"/>
        <w:autoSpaceDE/>
        <w:autoSpaceDN/>
        <w:bidi w:val="0"/>
        <w:spacing w:line="594" w:lineRule="exac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lang w:val="en-US" w:eastAsia="zh-CN"/>
        </w:rPr>
        <w:t>此件依申请公开</w:t>
      </w:r>
      <w:r>
        <w:rPr>
          <w:rFonts w:hint="eastAsia" w:ascii="方正楷体_GBK" w:hAnsi="方正楷体_GBK" w:eastAsia="方正楷体_GBK" w:cs="方正楷体_GBK"/>
          <w:sz w:val="32"/>
          <w:szCs w:val="32"/>
          <w:lang w:eastAsia="zh-CN"/>
        </w:rPr>
        <w:t>）</w:t>
      </w:r>
    </w:p>
    <w:p w14:paraId="7505FE80">
      <w:pPr>
        <w:keepNext w:val="0"/>
        <w:keepLines w:val="0"/>
        <w:pageBreakBefore w:val="0"/>
        <w:kinsoku/>
        <w:overflowPunct/>
        <w:topLinePunct w:val="0"/>
        <w:autoSpaceDE/>
        <w:autoSpaceDN/>
        <w:bidi w:val="0"/>
        <w:spacing w:line="594" w:lineRule="exact"/>
        <w:rPr>
          <w:rFonts w:hint="eastAsia" w:ascii="方正黑体_GBK" w:hAnsi="方正黑体_GBK" w:eastAsia="方正黑体_GBK" w:cs="方正黑体_GBK"/>
          <w:sz w:val="32"/>
          <w:szCs w:val="32"/>
        </w:rPr>
      </w:pPr>
    </w:p>
    <w:p w14:paraId="3C484474">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14:paraId="51792848">
      <w:pPr>
        <w:keepNext w:val="0"/>
        <w:keepLines w:val="0"/>
        <w:pageBreakBefore w:val="0"/>
        <w:kinsoku/>
        <w:overflowPunct/>
        <w:topLinePunct w:val="0"/>
        <w:autoSpaceDE/>
        <w:autoSpaceDN/>
        <w:bidi w:val="0"/>
        <w:spacing w:line="594"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4780844A">
      <w:pPr>
        <w:keepNext w:val="0"/>
        <w:keepLines w:val="0"/>
        <w:pageBreakBefore w:val="0"/>
        <w:widowControl w:val="0"/>
        <w:tabs>
          <w:tab w:val="center" w:pos="4153"/>
          <w:tab w:val="right" w:pos="8306"/>
        </w:tabs>
        <w:kinsoku/>
        <w:overflowPunct/>
        <w:topLinePunct w:val="0"/>
        <w:autoSpaceDE/>
        <w:autoSpaceDN/>
        <w:bidi w:val="0"/>
        <w:snapToGrid w:val="0"/>
        <w:spacing w:line="594" w:lineRule="exact"/>
        <w:jc w:val="left"/>
        <w:rPr>
          <w:rFonts w:hint="eastAsia" w:ascii="Calibri" w:hAnsi="Calibri" w:eastAsia="宋体" w:cs="Times New Roman"/>
          <w:kern w:val="2"/>
          <w:sz w:val="18"/>
          <w:szCs w:val="18"/>
          <w:lang w:val="en-US" w:eastAsia="zh-CN" w:bidi="ar-SA"/>
        </w:rPr>
      </w:pPr>
    </w:p>
    <w:p w14:paraId="61910B53">
      <w:pPr>
        <w:keepNext w:val="0"/>
        <w:keepLines w:val="0"/>
        <w:pageBreakBefore w:val="0"/>
        <w:kinsoku/>
        <w:overflowPunct/>
        <w:topLinePunct w:val="0"/>
        <w:autoSpaceDE/>
        <w:autoSpaceDN/>
        <w:bidi w:val="0"/>
        <w:adjustRightInd w:val="0"/>
        <w:snapToGrid w:val="0"/>
        <w:spacing w:line="594" w:lineRule="exact"/>
        <w:jc w:val="center"/>
        <w:outlineLvl w:val="0"/>
        <w:rPr>
          <w:rFonts w:hint="eastAsia" w:ascii="方正小标宋_GBK" w:hAnsi="方正小标宋_GBK" w:eastAsia="方正小标宋_GBK" w:cs="方正小标宋_GBK"/>
          <w:sz w:val="44"/>
          <w:szCs w:val="44"/>
          <w:lang w:val="en-US" w:eastAsia="zh-CN"/>
        </w:rPr>
      </w:pPr>
    </w:p>
    <w:p w14:paraId="635F9ABC">
      <w:pPr>
        <w:keepNext w:val="0"/>
        <w:keepLines w:val="0"/>
        <w:pageBreakBefore w:val="0"/>
        <w:kinsoku/>
        <w:overflowPunct/>
        <w:topLinePunct w:val="0"/>
        <w:autoSpaceDE/>
        <w:autoSpaceDN/>
        <w:bidi w:val="0"/>
        <w:adjustRightInd w:val="0"/>
        <w:snapToGrid w:val="0"/>
        <w:spacing w:line="594" w:lineRule="exact"/>
        <w:jc w:val="center"/>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2026年北碚区学生数字素养提升实践活动</w:t>
      </w:r>
    </w:p>
    <w:p w14:paraId="31420369">
      <w:pPr>
        <w:keepNext w:val="0"/>
        <w:keepLines w:val="0"/>
        <w:pageBreakBefore w:val="0"/>
        <w:kinsoku/>
        <w:overflowPunct/>
        <w:topLinePunct w:val="0"/>
        <w:autoSpaceDE/>
        <w:autoSpaceDN/>
        <w:bidi w:val="0"/>
        <w:adjustRightInd w:val="0"/>
        <w:snapToGrid w:val="0"/>
        <w:spacing w:line="594" w:lineRule="exact"/>
        <w:jc w:val="center"/>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学校活动联系人信息表</w:t>
      </w:r>
    </w:p>
    <w:p w14:paraId="6ACA7E05">
      <w:pPr>
        <w:keepNext w:val="0"/>
        <w:keepLines w:val="0"/>
        <w:pageBreakBefore w:val="0"/>
        <w:kinsoku/>
        <w:overflowPunct/>
        <w:topLinePunct w:val="0"/>
        <w:autoSpaceDE/>
        <w:autoSpaceDN/>
        <w:bidi w:val="0"/>
        <w:snapToGrid w:val="0"/>
        <w:spacing w:line="594" w:lineRule="exact"/>
        <w:textAlignment w:val="baseline"/>
        <w:rPr>
          <w:rFonts w:ascii="Calibri" w:hAnsi="Calibri" w:eastAsia="方正仿宋_GBK" w:cs="Times New Roman"/>
        </w:rPr>
      </w:pPr>
      <w:r>
        <w:rPr>
          <w:rFonts w:ascii="Calibri" w:hAnsi="Calibri" w:eastAsia="方正仿宋_GBK" w:cs="Times New Roman"/>
        </w:rPr>
        <w:t xml:space="preserve">              </w:t>
      </w:r>
    </w:p>
    <w:p w14:paraId="6565F20E">
      <w:pPr>
        <w:keepNext w:val="0"/>
        <w:keepLines w:val="0"/>
        <w:pageBreakBefore w:val="0"/>
        <w:kinsoku/>
        <w:overflowPunct/>
        <w:topLinePunct w:val="0"/>
        <w:autoSpaceDE/>
        <w:autoSpaceDN/>
        <w:bidi w:val="0"/>
        <w:snapToGrid w:val="0"/>
        <w:spacing w:line="594" w:lineRule="exac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单位</w:t>
      </w:r>
      <w:r>
        <w:rPr>
          <w:rFonts w:hint="eastAsia" w:ascii="方正仿宋_GBK" w:hAnsi="方正仿宋_GBK" w:eastAsia="方正仿宋_GBK" w:cs="方正仿宋_GBK"/>
          <w:sz w:val="28"/>
          <w:szCs w:val="28"/>
        </w:rPr>
        <w:t xml:space="preserve">：（盖章）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填报日期：</w:t>
      </w:r>
    </w:p>
    <w:tbl>
      <w:tblPr>
        <w:tblStyle w:val="16"/>
        <w:tblpPr w:leftFromText="180" w:rightFromText="180" w:vertAnchor="text" w:horzAnchor="page" w:tblpXSpec="center" w:tblpY="245"/>
        <w:tblOverlap w:val="never"/>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3880"/>
        <w:gridCol w:w="2801"/>
      </w:tblGrid>
      <w:tr w14:paraId="78E7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718" w:type="dxa"/>
            <w:tcBorders>
              <w:top w:val="single" w:color="auto" w:sz="4" w:space="0"/>
              <w:left w:val="single" w:color="auto" w:sz="4" w:space="0"/>
              <w:bottom w:val="single" w:color="auto" w:sz="4" w:space="0"/>
              <w:right w:val="single" w:color="auto" w:sz="4" w:space="0"/>
            </w:tcBorders>
            <w:noWrap w:val="0"/>
            <w:vAlign w:val="center"/>
          </w:tcPr>
          <w:p w14:paraId="0B463486">
            <w:pPr>
              <w:spacing w:line="60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姓名</w:t>
            </w:r>
          </w:p>
        </w:tc>
        <w:tc>
          <w:tcPr>
            <w:tcW w:w="3880" w:type="dxa"/>
            <w:tcBorders>
              <w:top w:val="single" w:color="auto" w:sz="4" w:space="0"/>
              <w:left w:val="single" w:color="auto" w:sz="4" w:space="0"/>
              <w:bottom w:val="single" w:color="auto" w:sz="4" w:space="0"/>
              <w:right w:val="single" w:color="auto" w:sz="4" w:space="0"/>
            </w:tcBorders>
            <w:noWrap w:val="0"/>
            <w:vAlign w:val="center"/>
          </w:tcPr>
          <w:p w14:paraId="0DEE3F2A">
            <w:pPr>
              <w:spacing w:line="60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手机号码</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2DEC4DDF">
            <w:pPr>
              <w:spacing w:line="600" w:lineRule="exact"/>
              <w:jc w:val="center"/>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val="en-US" w:eastAsia="zh-CN"/>
              </w:rPr>
              <w:t>职务</w:t>
            </w:r>
          </w:p>
        </w:tc>
      </w:tr>
      <w:tr w14:paraId="4F36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718" w:type="dxa"/>
            <w:tcBorders>
              <w:top w:val="single" w:color="auto" w:sz="4" w:space="0"/>
              <w:left w:val="single" w:color="auto" w:sz="4" w:space="0"/>
              <w:bottom w:val="single" w:color="auto" w:sz="4" w:space="0"/>
              <w:right w:val="single" w:color="auto" w:sz="4" w:space="0"/>
            </w:tcBorders>
            <w:noWrap w:val="0"/>
            <w:vAlign w:val="top"/>
          </w:tcPr>
          <w:p w14:paraId="295F8778">
            <w:pPr>
              <w:spacing w:line="600" w:lineRule="exact"/>
              <w:jc w:val="center"/>
              <w:rPr>
                <w:rFonts w:hint="eastAsia" w:ascii="方正仿宋_GBK" w:hAnsi="方正仿宋_GBK" w:eastAsia="方正仿宋_GBK" w:cs="方正仿宋_GBK"/>
                <w:sz w:val="28"/>
                <w:szCs w:val="28"/>
              </w:rPr>
            </w:pPr>
          </w:p>
        </w:tc>
        <w:tc>
          <w:tcPr>
            <w:tcW w:w="3880" w:type="dxa"/>
            <w:tcBorders>
              <w:top w:val="single" w:color="auto" w:sz="4" w:space="0"/>
              <w:left w:val="single" w:color="auto" w:sz="4" w:space="0"/>
              <w:bottom w:val="single" w:color="auto" w:sz="4" w:space="0"/>
              <w:right w:val="single" w:color="auto" w:sz="4" w:space="0"/>
            </w:tcBorders>
            <w:noWrap w:val="0"/>
            <w:vAlign w:val="top"/>
          </w:tcPr>
          <w:p w14:paraId="495ED171">
            <w:pPr>
              <w:spacing w:line="600" w:lineRule="exact"/>
              <w:jc w:val="center"/>
              <w:rPr>
                <w:rFonts w:hint="eastAsia" w:ascii="方正仿宋_GBK" w:hAnsi="方正仿宋_GBK" w:eastAsia="方正仿宋_GBK" w:cs="方正仿宋_GBK"/>
                <w:sz w:val="28"/>
                <w:szCs w:val="28"/>
              </w:rPr>
            </w:pPr>
          </w:p>
        </w:tc>
        <w:tc>
          <w:tcPr>
            <w:tcW w:w="2801" w:type="dxa"/>
            <w:tcBorders>
              <w:top w:val="single" w:color="auto" w:sz="4" w:space="0"/>
              <w:left w:val="single" w:color="auto" w:sz="4" w:space="0"/>
              <w:bottom w:val="single" w:color="auto" w:sz="4" w:space="0"/>
              <w:right w:val="single" w:color="auto" w:sz="4" w:space="0"/>
            </w:tcBorders>
            <w:noWrap w:val="0"/>
            <w:vAlign w:val="top"/>
          </w:tcPr>
          <w:p w14:paraId="32E26E82">
            <w:pPr>
              <w:spacing w:line="600" w:lineRule="exact"/>
              <w:jc w:val="center"/>
              <w:rPr>
                <w:rFonts w:hint="eastAsia" w:ascii="方正仿宋_GBK" w:hAnsi="方正仿宋_GBK" w:eastAsia="方正仿宋_GBK" w:cs="方正仿宋_GBK"/>
                <w:sz w:val="28"/>
                <w:szCs w:val="28"/>
              </w:rPr>
            </w:pPr>
          </w:p>
        </w:tc>
      </w:tr>
    </w:tbl>
    <w:p w14:paraId="77F5E9D1">
      <w:pPr>
        <w:rPr>
          <w:rFonts w:ascii="Calibri" w:hAnsi="Calibri" w:eastAsia="宋体" w:cs="Times New Roman"/>
        </w:rPr>
      </w:pPr>
    </w:p>
    <w:p w14:paraId="45A19A91">
      <w:pPr>
        <w:widowControl/>
        <w:spacing w:after="160" w:line="240" w:lineRule="exact"/>
        <w:jc w:val="left"/>
        <w:rPr>
          <w:rFonts w:hint="eastAsia" w:ascii="Calibri" w:hAnsi="Calibri" w:eastAsia="宋体" w:cs="Times New Roman"/>
          <w:kern w:val="2"/>
          <w:sz w:val="21"/>
          <w:szCs w:val="24"/>
          <w:lang w:val="en-US" w:eastAsia="zh-CN" w:bidi="ar-SA"/>
        </w:rPr>
      </w:pPr>
    </w:p>
    <w:p w14:paraId="49063D5C">
      <w:pPr>
        <w:widowControl/>
        <w:spacing w:after="160" w:line="240" w:lineRule="exact"/>
        <w:jc w:val="left"/>
        <w:rPr>
          <w:rFonts w:hint="eastAsia" w:ascii="Calibri" w:hAnsi="Calibri" w:eastAsia="宋体" w:cs="Times New Roman"/>
          <w:kern w:val="2"/>
          <w:sz w:val="21"/>
          <w:szCs w:val="24"/>
          <w:lang w:val="en-US" w:eastAsia="zh-CN" w:bidi="ar-SA"/>
        </w:rPr>
      </w:pPr>
    </w:p>
    <w:p w14:paraId="18613F7F"/>
    <w:p w14:paraId="165E1607">
      <w:pPr>
        <w:rPr>
          <w:rFonts w:hint="eastAsia"/>
          <w:lang w:val="en-US" w:eastAsia="zh-CN"/>
        </w:rPr>
      </w:pPr>
    </w:p>
    <w:p w14:paraId="5EDA4030">
      <w:pPr>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br w:type="page"/>
      </w:r>
    </w:p>
    <w:p w14:paraId="64D32083">
      <w:pPr>
        <w:widowControl/>
        <w:adjustRightInd w:val="0"/>
        <w:snapToGrid w:val="0"/>
        <w:jc w:val="left"/>
        <w:rPr>
          <w:rFonts w:hint="eastAsia" w:ascii="方正黑体_GBK" w:hAnsi="方正黑体_GBK" w:eastAsia="方正黑体_GBK" w:cs="方正黑体_GBK"/>
          <w:sz w:val="32"/>
          <w:szCs w:val="32"/>
          <w:lang w:val="zh-CN" w:eastAsia="zh-CN"/>
        </w:rPr>
      </w:pPr>
      <w:r>
        <w:rPr>
          <w:rFonts w:hint="eastAsia" w:ascii="方正黑体_GBK" w:hAnsi="方正黑体_GBK" w:eastAsia="方正黑体_GBK" w:cs="方正黑体_GBK"/>
          <w:sz w:val="32"/>
          <w:szCs w:val="32"/>
          <w:lang w:val="zh-CN" w:eastAsia="zh-CN"/>
        </w:rPr>
        <w:t>附</w:t>
      </w:r>
      <w:r>
        <w:rPr>
          <w:rFonts w:hint="eastAsia" w:ascii="方正黑体_GBK" w:hAnsi="方正黑体_GBK" w:eastAsia="方正黑体_GBK" w:cs="方正黑体_GBK"/>
          <w:sz w:val="32"/>
          <w:szCs w:val="32"/>
          <w:lang w:val="en-US" w:eastAsia="zh-CN"/>
        </w:rPr>
        <w:t>件2</w:t>
      </w:r>
    </w:p>
    <w:p w14:paraId="7FA0EC57">
      <w:pPr>
        <w:widowControl/>
        <w:adjustRightInd w:val="0"/>
        <w:snapToGrid w:val="0"/>
        <w:jc w:val="left"/>
        <w:rPr>
          <w:rFonts w:ascii="time" w:hAnsi="time" w:eastAsia="仿宋_GB2312" w:cs="Times New Roman"/>
          <w:sz w:val="32"/>
          <w:szCs w:val="32"/>
        </w:rPr>
      </w:pPr>
    </w:p>
    <w:p w14:paraId="0B01AA09">
      <w:pPr>
        <w:adjustRightInd w:val="0"/>
        <w:snapToGrid w:val="0"/>
        <w:jc w:val="center"/>
        <w:outlineLvl w:val="0"/>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sz w:val="44"/>
          <w:szCs w:val="44"/>
          <w:lang w:val="en-US" w:eastAsia="zh-CN"/>
        </w:rPr>
        <w:t>2026</w:t>
      </w:r>
      <w:r>
        <w:rPr>
          <w:rFonts w:hint="eastAsia" w:ascii="方正小标宋_GBK" w:hAnsi="方正小标宋_GBK" w:eastAsia="方正小标宋_GBK" w:cs="方正小标宋_GBK"/>
          <w:sz w:val="44"/>
          <w:szCs w:val="44"/>
          <w:lang w:val="en-US" w:eastAsia="zh-CN"/>
        </w:rPr>
        <w:t>年北碚区学生数字素养提升实践活动</w:t>
      </w:r>
    </w:p>
    <w:p w14:paraId="48E51101">
      <w:pPr>
        <w:adjustRightInd w:val="0"/>
        <w:snapToGrid w:val="0"/>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学校</w:t>
      </w:r>
      <w:r>
        <w:rPr>
          <w:rFonts w:hint="eastAsia" w:ascii="方正小标宋_GBK" w:hAnsi="方正小标宋_GBK" w:eastAsia="方正小标宋_GBK" w:cs="方正小标宋_GBK"/>
          <w:sz w:val="44"/>
          <w:szCs w:val="44"/>
        </w:rPr>
        <w:t>推荐作品</w:t>
      </w:r>
      <w:r>
        <w:rPr>
          <w:rFonts w:hint="default" w:ascii="方正小标宋_GBK" w:hAnsi="方正小标宋_GBK" w:eastAsia="方正小标宋_GBK" w:cs="方正小标宋_GBK"/>
          <w:sz w:val="44"/>
          <w:szCs w:val="44"/>
        </w:rPr>
        <w:t>汇总表</w:t>
      </w:r>
    </w:p>
    <w:p w14:paraId="05B91A74">
      <w:pPr>
        <w:snapToGrid w:val="0"/>
        <w:spacing w:line="579" w:lineRule="exac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学校</w:t>
      </w:r>
      <w:r>
        <w:rPr>
          <w:rFonts w:hint="eastAsia" w:ascii="方正仿宋_GBK" w:hAnsi="方正仿宋_GBK" w:eastAsia="方正仿宋_GBK" w:cs="方正仿宋_GBK"/>
          <w:sz w:val="24"/>
          <w:szCs w:val="24"/>
        </w:rPr>
        <w:t xml:space="preserve">：（盖章）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填报日期：</w:t>
      </w:r>
    </w:p>
    <w:p w14:paraId="570A8CE1">
      <w:pPr>
        <w:snapToGrid w:val="0"/>
        <w:spacing w:line="560" w:lineRule="exac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                              联系电话：</w:t>
      </w:r>
    </w:p>
    <w:p w14:paraId="01BA9662">
      <w:pPr>
        <w:adjustRightInd w:val="0"/>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tbl>
      <w:tblPr>
        <w:tblStyle w:val="1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836"/>
        <w:gridCol w:w="834"/>
        <w:gridCol w:w="836"/>
        <w:gridCol w:w="1503"/>
        <w:gridCol w:w="1504"/>
        <w:gridCol w:w="1504"/>
        <w:gridCol w:w="1504"/>
      </w:tblGrid>
      <w:tr w14:paraId="0CC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3F94405A">
            <w:pPr>
              <w:adjustRightInd w:val="0"/>
              <w:snapToGrid w:val="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836" w:type="dxa"/>
            <w:tcBorders>
              <w:top w:val="single" w:color="auto" w:sz="4" w:space="0"/>
              <w:left w:val="nil"/>
              <w:bottom w:val="single" w:color="auto" w:sz="4" w:space="0"/>
              <w:right w:val="single" w:color="auto" w:sz="4" w:space="0"/>
            </w:tcBorders>
            <w:shd w:val="clear" w:color="auto" w:fill="auto"/>
            <w:noWrap w:val="0"/>
            <w:vAlign w:val="center"/>
          </w:tcPr>
          <w:p w14:paraId="0BAACC44">
            <w:pPr>
              <w:adjustRightInd w:val="0"/>
              <w:snapToGrid w:val="0"/>
              <w:jc w:val="center"/>
              <w:rPr>
                <w:rFonts w:hint="eastAsia" w:ascii="方正仿宋_GBK" w:hAnsi="方正仿宋_GBK" w:eastAsia="方正仿宋_GBK" w:cs="方正仿宋_GBK"/>
                <w:b/>
                <w:kern w:val="2"/>
                <w:sz w:val="24"/>
                <w:szCs w:val="24"/>
                <w:lang w:val="en-US" w:eastAsia="zh-CN" w:bidi="ar-SA"/>
              </w:rPr>
            </w:pPr>
            <w:r>
              <w:rPr>
                <w:rFonts w:hint="eastAsia" w:ascii="方正仿宋_GBK" w:hAnsi="方正仿宋_GBK" w:eastAsia="方正仿宋_GBK" w:cs="方正仿宋_GBK"/>
                <w:b/>
                <w:sz w:val="24"/>
                <w:szCs w:val="24"/>
              </w:rPr>
              <w:t>大类</w:t>
            </w:r>
          </w:p>
        </w:tc>
        <w:tc>
          <w:tcPr>
            <w:tcW w:w="834" w:type="dxa"/>
            <w:tcBorders>
              <w:top w:val="single" w:color="auto" w:sz="4" w:space="0"/>
              <w:left w:val="nil"/>
              <w:bottom w:val="single" w:color="auto" w:sz="4" w:space="0"/>
              <w:right w:val="single" w:color="auto" w:sz="4" w:space="0"/>
            </w:tcBorders>
            <w:shd w:val="clear" w:color="auto" w:fill="auto"/>
            <w:noWrap w:val="0"/>
            <w:vAlign w:val="center"/>
          </w:tcPr>
          <w:p w14:paraId="773CCBEC">
            <w:pPr>
              <w:adjustRightInd w:val="0"/>
              <w:snapToGrid w:val="0"/>
              <w:jc w:val="center"/>
              <w:rPr>
                <w:rFonts w:hint="eastAsia" w:ascii="方正仿宋_GBK" w:hAnsi="方正仿宋_GBK" w:eastAsia="方正仿宋_GBK" w:cs="方正仿宋_GBK"/>
                <w:b/>
                <w:kern w:val="2"/>
                <w:sz w:val="24"/>
                <w:szCs w:val="24"/>
                <w:lang w:val="en-US" w:eastAsia="zh-CN" w:bidi="ar-SA"/>
              </w:rPr>
            </w:pPr>
            <w:r>
              <w:rPr>
                <w:rFonts w:hint="eastAsia" w:ascii="方正仿宋_GBK" w:hAnsi="方正仿宋_GBK" w:eastAsia="方正仿宋_GBK" w:cs="方正仿宋_GBK"/>
                <w:b/>
                <w:sz w:val="24"/>
                <w:szCs w:val="24"/>
              </w:rPr>
              <w:t>项目</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5BFB2A93">
            <w:pPr>
              <w:adjustRightInd w:val="0"/>
              <w:snapToGrid w:val="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组别</w:t>
            </w:r>
          </w:p>
        </w:tc>
        <w:tc>
          <w:tcPr>
            <w:tcW w:w="1503" w:type="dxa"/>
            <w:tcBorders>
              <w:top w:val="single" w:color="auto" w:sz="4" w:space="0"/>
              <w:left w:val="nil"/>
              <w:bottom w:val="single" w:color="auto" w:sz="4" w:space="0"/>
              <w:right w:val="single" w:color="auto" w:sz="4" w:space="0"/>
            </w:tcBorders>
            <w:noWrap w:val="0"/>
            <w:vAlign w:val="center"/>
          </w:tcPr>
          <w:p w14:paraId="389D5322">
            <w:pPr>
              <w:adjustRightInd w:val="0"/>
              <w:snapToGrid w:val="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作品名称</w:t>
            </w:r>
          </w:p>
        </w:tc>
        <w:tc>
          <w:tcPr>
            <w:tcW w:w="1504" w:type="dxa"/>
            <w:tcBorders>
              <w:top w:val="single" w:color="auto" w:sz="4" w:space="0"/>
              <w:left w:val="nil"/>
              <w:bottom w:val="single" w:color="auto" w:sz="4" w:space="0"/>
              <w:right w:val="single" w:color="auto" w:sz="4" w:space="0"/>
            </w:tcBorders>
            <w:noWrap w:val="0"/>
            <w:vAlign w:val="center"/>
          </w:tcPr>
          <w:p w14:paraId="62F51F85">
            <w:pPr>
              <w:adjustRightInd w:val="0"/>
              <w:snapToGrid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作者姓名</w:t>
            </w:r>
          </w:p>
        </w:tc>
        <w:tc>
          <w:tcPr>
            <w:tcW w:w="1504" w:type="dxa"/>
            <w:tcBorders>
              <w:top w:val="single" w:color="auto" w:sz="4" w:space="0"/>
              <w:left w:val="nil"/>
              <w:bottom w:val="single" w:color="auto" w:sz="4" w:space="0"/>
              <w:right w:val="single" w:color="auto" w:sz="4" w:space="0"/>
            </w:tcBorders>
            <w:noWrap w:val="0"/>
            <w:vAlign w:val="center"/>
          </w:tcPr>
          <w:p w14:paraId="68E378B6">
            <w:pPr>
              <w:adjustRightInd w:val="0"/>
              <w:snapToGrid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所在学校</w:t>
            </w:r>
          </w:p>
        </w:tc>
        <w:tc>
          <w:tcPr>
            <w:tcW w:w="1504" w:type="dxa"/>
            <w:tcBorders>
              <w:top w:val="single" w:color="auto" w:sz="4" w:space="0"/>
              <w:left w:val="nil"/>
              <w:bottom w:val="single" w:color="auto" w:sz="4" w:space="0"/>
              <w:right w:val="single" w:color="auto" w:sz="4" w:space="0"/>
            </w:tcBorders>
            <w:noWrap w:val="0"/>
            <w:vAlign w:val="center"/>
          </w:tcPr>
          <w:p w14:paraId="37DBBB7E">
            <w:pPr>
              <w:adjustRightInd w:val="0"/>
              <w:snapToGrid w:val="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指导教师</w:t>
            </w:r>
          </w:p>
        </w:tc>
      </w:tr>
      <w:tr w14:paraId="6429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13787712">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836" w:type="dxa"/>
            <w:tcBorders>
              <w:top w:val="single" w:color="auto" w:sz="4" w:space="0"/>
              <w:left w:val="nil"/>
              <w:bottom w:val="single" w:color="auto" w:sz="4" w:space="0"/>
              <w:right w:val="single" w:color="auto" w:sz="4" w:space="0"/>
            </w:tcBorders>
            <w:noWrap w:val="0"/>
            <w:vAlign w:val="center"/>
          </w:tcPr>
          <w:p w14:paraId="621BA1BB">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664652F8">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7192BA82">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6407CB0D">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7D6CE51A">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EAC3B95">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6C44B79A">
            <w:pPr>
              <w:adjustRightInd w:val="0"/>
              <w:snapToGrid w:val="0"/>
              <w:jc w:val="center"/>
              <w:rPr>
                <w:rFonts w:hint="eastAsia" w:ascii="方正仿宋_GBK" w:hAnsi="方正仿宋_GBK" w:eastAsia="方正仿宋_GBK" w:cs="方正仿宋_GBK"/>
                <w:sz w:val="24"/>
                <w:szCs w:val="24"/>
              </w:rPr>
            </w:pPr>
          </w:p>
        </w:tc>
      </w:tr>
      <w:tr w14:paraId="7F1E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6615E274">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836" w:type="dxa"/>
            <w:tcBorders>
              <w:top w:val="single" w:color="auto" w:sz="4" w:space="0"/>
              <w:left w:val="nil"/>
              <w:bottom w:val="single" w:color="auto" w:sz="4" w:space="0"/>
              <w:right w:val="single" w:color="auto" w:sz="4" w:space="0"/>
            </w:tcBorders>
            <w:noWrap w:val="0"/>
            <w:vAlign w:val="center"/>
          </w:tcPr>
          <w:p w14:paraId="372F28D4">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7E366EEE">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78C556BB">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369EA09C">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2C1E2CB6">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2FAF7BD2">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7F43556D">
            <w:pPr>
              <w:adjustRightInd w:val="0"/>
              <w:snapToGrid w:val="0"/>
              <w:jc w:val="center"/>
              <w:rPr>
                <w:rFonts w:hint="eastAsia" w:ascii="方正仿宋_GBK" w:hAnsi="方正仿宋_GBK" w:eastAsia="方正仿宋_GBK" w:cs="方正仿宋_GBK"/>
                <w:sz w:val="24"/>
                <w:szCs w:val="24"/>
              </w:rPr>
            </w:pPr>
          </w:p>
        </w:tc>
      </w:tr>
      <w:tr w14:paraId="12A6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248BBF3A">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836" w:type="dxa"/>
            <w:tcBorders>
              <w:top w:val="single" w:color="auto" w:sz="4" w:space="0"/>
              <w:left w:val="nil"/>
              <w:bottom w:val="single" w:color="auto" w:sz="4" w:space="0"/>
              <w:right w:val="single" w:color="auto" w:sz="4" w:space="0"/>
            </w:tcBorders>
            <w:noWrap w:val="0"/>
            <w:vAlign w:val="center"/>
          </w:tcPr>
          <w:p w14:paraId="2216B6F0">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2E49CAAB">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74AC8CD5">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248EAC80">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6ED70713">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659EDAE2">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2E5ED33C">
            <w:pPr>
              <w:adjustRightInd w:val="0"/>
              <w:snapToGrid w:val="0"/>
              <w:jc w:val="center"/>
              <w:rPr>
                <w:rFonts w:hint="eastAsia" w:ascii="方正仿宋_GBK" w:hAnsi="方正仿宋_GBK" w:eastAsia="方正仿宋_GBK" w:cs="方正仿宋_GBK"/>
                <w:sz w:val="24"/>
                <w:szCs w:val="24"/>
              </w:rPr>
            </w:pPr>
          </w:p>
        </w:tc>
      </w:tr>
      <w:tr w14:paraId="1776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79EEBCF6">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836" w:type="dxa"/>
            <w:tcBorders>
              <w:top w:val="single" w:color="auto" w:sz="4" w:space="0"/>
              <w:left w:val="nil"/>
              <w:bottom w:val="single" w:color="auto" w:sz="4" w:space="0"/>
              <w:right w:val="single" w:color="auto" w:sz="4" w:space="0"/>
            </w:tcBorders>
            <w:noWrap w:val="0"/>
            <w:vAlign w:val="center"/>
          </w:tcPr>
          <w:p w14:paraId="31C35AFA">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68B61640">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6BABDFDF">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13686FB2">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A512F97">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6DD95250">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4140636F">
            <w:pPr>
              <w:adjustRightInd w:val="0"/>
              <w:snapToGrid w:val="0"/>
              <w:jc w:val="center"/>
              <w:rPr>
                <w:rFonts w:hint="eastAsia" w:ascii="方正仿宋_GBK" w:hAnsi="方正仿宋_GBK" w:eastAsia="方正仿宋_GBK" w:cs="方正仿宋_GBK"/>
                <w:sz w:val="24"/>
                <w:szCs w:val="24"/>
              </w:rPr>
            </w:pPr>
          </w:p>
        </w:tc>
      </w:tr>
      <w:tr w14:paraId="3132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6A8E754B">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836" w:type="dxa"/>
            <w:tcBorders>
              <w:top w:val="single" w:color="auto" w:sz="4" w:space="0"/>
              <w:left w:val="nil"/>
              <w:bottom w:val="single" w:color="auto" w:sz="4" w:space="0"/>
              <w:right w:val="single" w:color="auto" w:sz="4" w:space="0"/>
            </w:tcBorders>
            <w:noWrap w:val="0"/>
            <w:vAlign w:val="center"/>
          </w:tcPr>
          <w:p w14:paraId="31C18AD7">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3457F076">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0F6EBC16">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5ED54D0F">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77D943A">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AA06C44">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417712C3">
            <w:pPr>
              <w:adjustRightInd w:val="0"/>
              <w:snapToGrid w:val="0"/>
              <w:jc w:val="center"/>
              <w:rPr>
                <w:rFonts w:hint="eastAsia" w:ascii="方正仿宋_GBK" w:hAnsi="方正仿宋_GBK" w:eastAsia="方正仿宋_GBK" w:cs="方正仿宋_GBK"/>
                <w:sz w:val="24"/>
                <w:szCs w:val="24"/>
              </w:rPr>
            </w:pPr>
          </w:p>
        </w:tc>
      </w:tr>
      <w:tr w14:paraId="485A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6FA1625F">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836" w:type="dxa"/>
            <w:tcBorders>
              <w:top w:val="single" w:color="auto" w:sz="4" w:space="0"/>
              <w:left w:val="nil"/>
              <w:bottom w:val="single" w:color="auto" w:sz="4" w:space="0"/>
              <w:right w:val="single" w:color="auto" w:sz="4" w:space="0"/>
            </w:tcBorders>
            <w:noWrap w:val="0"/>
            <w:vAlign w:val="center"/>
          </w:tcPr>
          <w:p w14:paraId="33FBB80E">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16C31789">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0F4B8069">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41B6C336">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1E489C03">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1F78625E">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2DA8878E">
            <w:pPr>
              <w:adjustRightInd w:val="0"/>
              <w:snapToGrid w:val="0"/>
              <w:jc w:val="center"/>
              <w:rPr>
                <w:rFonts w:hint="eastAsia" w:ascii="方正仿宋_GBK" w:hAnsi="方正仿宋_GBK" w:eastAsia="方正仿宋_GBK" w:cs="方正仿宋_GBK"/>
                <w:sz w:val="24"/>
                <w:szCs w:val="24"/>
              </w:rPr>
            </w:pPr>
          </w:p>
        </w:tc>
      </w:tr>
      <w:tr w14:paraId="3DF1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10886B2B">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p>
        </w:tc>
        <w:tc>
          <w:tcPr>
            <w:tcW w:w="836" w:type="dxa"/>
            <w:tcBorders>
              <w:top w:val="single" w:color="auto" w:sz="4" w:space="0"/>
              <w:left w:val="nil"/>
              <w:bottom w:val="single" w:color="auto" w:sz="4" w:space="0"/>
              <w:right w:val="single" w:color="auto" w:sz="4" w:space="0"/>
            </w:tcBorders>
            <w:noWrap w:val="0"/>
            <w:vAlign w:val="center"/>
          </w:tcPr>
          <w:p w14:paraId="72560EAB">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1F3229D4">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09025806">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0CB9C048">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5F726AE">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540EC43">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6C9BE68B">
            <w:pPr>
              <w:adjustRightInd w:val="0"/>
              <w:snapToGrid w:val="0"/>
              <w:jc w:val="center"/>
              <w:rPr>
                <w:rFonts w:hint="eastAsia" w:ascii="方正仿宋_GBK" w:hAnsi="方正仿宋_GBK" w:eastAsia="方正仿宋_GBK" w:cs="方正仿宋_GBK"/>
                <w:sz w:val="24"/>
                <w:szCs w:val="24"/>
              </w:rPr>
            </w:pPr>
          </w:p>
        </w:tc>
      </w:tr>
      <w:tr w14:paraId="24C9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3342A748">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w:t>
            </w:r>
          </w:p>
        </w:tc>
        <w:tc>
          <w:tcPr>
            <w:tcW w:w="836" w:type="dxa"/>
            <w:tcBorders>
              <w:top w:val="single" w:color="auto" w:sz="4" w:space="0"/>
              <w:left w:val="nil"/>
              <w:bottom w:val="single" w:color="auto" w:sz="4" w:space="0"/>
              <w:right w:val="single" w:color="auto" w:sz="4" w:space="0"/>
            </w:tcBorders>
            <w:noWrap w:val="0"/>
            <w:vAlign w:val="center"/>
          </w:tcPr>
          <w:p w14:paraId="5B296A13">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05873520">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0A8ED454">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52C9B469">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98D40ED">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3AD65C7B">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3EBF6167">
            <w:pPr>
              <w:adjustRightInd w:val="0"/>
              <w:snapToGrid w:val="0"/>
              <w:jc w:val="center"/>
              <w:rPr>
                <w:rFonts w:hint="eastAsia" w:ascii="方正仿宋_GBK" w:hAnsi="方正仿宋_GBK" w:eastAsia="方正仿宋_GBK" w:cs="方正仿宋_GBK"/>
                <w:sz w:val="24"/>
                <w:szCs w:val="24"/>
              </w:rPr>
            </w:pPr>
          </w:p>
        </w:tc>
      </w:tr>
      <w:tr w14:paraId="3FF8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76F13389">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p>
        </w:tc>
        <w:tc>
          <w:tcPr>
            <w:tcW w:w="836" w:type="dxa"/>
            <w:tcBorders>
              <w:top w:val="single" w:color="auto" w:sz="4" w:space="0"/>
              <w:left w:val="nil"/>
              <w:bottom w:val="single" w:color="auto" w:sz="4" w:space="0"/>
              <w:right w:val="single" w:color="auto" w:sz="4" w:space="0"/>
            </w:tcBorders>
            <w:noWrap w:val="0"/>
            <w:vAlign w:val="center"/>
          </w:tcPr>
          <w:p w14:paraId="62481570">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78FF8AAD">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52FF7F44">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49415E38">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CEC708D">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44C2D959">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725E7E2">
            <w:pPr>
              <w:adjustRightInd w:val="0"/>
              <w:snapToGrid w:val="0"/>
              <w:jc w:val="center"/>
              <w:rPr>
                <w:rFonts w:hint="eastAsia" w:ascii="方正仿宋_GBK" w:hAnsi="方正仿宋_GBK" w:eastAsia="方正仿宋_GBK" w:cs="方正仿宋_GBK"/>
                <w:sz w:val="24"/>
                <w:szCs w:val="24"/>
              </w:rPr>
            </w:pPr>
          </w:p>
        </w:tc>
      </w:tr>
      <w:tr w14:paraId="285F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6B2C54B8">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c>
          <w:tcPr>
            <w:tcW w:w="836" w:type="dxa"/>
            <w:tcBorders>
              <w:top w:val="single" w:color="auto" w:sz="4" w:space="0"/>
              <w:left w:val="nil"/>
              <w:bottom w:val="single" w:color="auto" w:sz="4" w:space="0"/>
              <w:right w:val="single" w:color="auto" w:sz="4" w:space="0"/>
            </w:tcBorders>
            <w:noWrap w:val="0"/>
            <w:vAlign w:val="center"/>
          </w:tcPr>
          <w:p w14:paraId="5D002D20">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0608928B">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4CAD12B1">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266C1028">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A6A659B">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DEB11ED">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3917A3BD">
            <w:pPr>
              <w:adjustRightInd w:val="0"/>
              <w:snapToGrid w:val="0"/>
              <w:jc w:val="center"/>
              <w:rPr>
                <w:rFonts w:hint="eastAsia" w:ascii="方正仿宋_GBK" w:hAnsi="方正仿宋_GBK" w:eastAsia="方正仿宋_GBK" w:cs="方正仿宋_GBK"/>
                <w:sz w:val="24"/>
                <w:szCs w:val="24"/>
              </w:rPr>
            </w:pPr>
          </w:p>
        </w:tc>
      </w:tr>
      <w:tr w14:paraId="6AA3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7C0D7CFB">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w:t>
            </w:r>
          </w:p>
        </w:tc>
        <w:tc>
          <w:tcPr>
            <w:tcW w:w="836" w:type="dxa"/>
            <w:tcBorders>
              <w:top w:val="single" w:color="auto" w:sz="4" w:space="0"/>
              <w:left w:val="nil"/>
              <w:bottom w:val="single" w:color="auto" w:sz="4" w:space="0"/>
              <w:right w:val="single" w:color="auto" w:sz="4" w:space="0"/>
            </w:tcBorders>
            <w:noWrap w:val="0"/>
            <w:vAlign w:val="center"/>
          </w:tcPr>
          <w:p w14:paraId="05CAC1B6">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2D5261BC">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16582267">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189734B3">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282ED32C">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0E7C49FE">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7083DE33">
            <w:pPr>
              <w:adjustRightInd w:val="0"/>
              <w:snapToGrid w:val="0"/>
              <w:jc w:val="center"/>
              <w:rPr>
                <w:rFonts w:hint="eastAsia" w:ascii="方正仿宋_GBK" w:hAnsi="方正仿宋_GBK" w:eastAsia="方正仿宋_GBK" w:cs="方正仿宋_GBK"/>
                <w:sz w:val="24"/>
                <w:szCs w:val="24"/>
              </w:rPr>
            </w:pPr>
          </w:p>
        </w:tc>
      </w:tr>
      <w:tr w14:paraId="3CAE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6BE85E58">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w:t>
            </w:r>
          </w:p>
        </w:tc>
        <w:tc>
          <w:tcPr>
            <w:tcW w:w="836" w:type="dxa"/>
            <w:tcBorders>
              <w:top w:val="single" w:color="auto" w:sz="4" w:space="0"/>
              <w:left w:val="nil"/>
              <w:bottom w:val="single" w:color="auto" w:sz="4" w:space="0"/>
              <w:right w:val="single" w:color="auto" w:sz="4" w:space="0"/>
            </w:tcBorders>
            <w:noWrap w:val="0"/>
            <w:vAlign w:val="center"/>
          </w:tcPr>
          <w:p w14:paraId="62339425">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2C63AB03">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20634D9D">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4314B874">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13A64897">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690EBCAC">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1C777DE2">
            <w:pPr>
              <w:adjustRightInd w:val="0"/>
              <w:snapToGrid w:val="0"/>
              <w:jc w:val="center"/>
              <w:rPr>
                <w:rFonts w:hint="eastAsia" w:ascii="方正仿宋_GBK" w:hAnsi="方正仿宋_GBK" w:eastAsia="方正仿宋_GBK" w:cs="方正仿宋_GBK"/>
                <w:sz w:val="24"/>
                <w:szCs w:val="24"/>
              </w:rPr>
            </w:pPr>
          </w:p>
        </w:tc>
      </w:tr>
      <w:tr w14:paraId="4C83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487576E4">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w:t>
            </w:r>
          </w:p>
        </w:tc>
        <w:tc>
          <w:tcPr>
            <w:tcW w:w="836" w:type="dxa"/>
            <w:tcBorders>
              <w:top w:val="single" w:color="auto" w:sz="4" w:space="0"/>
              <w:left w:val="nil"/>
              <w:bottom w:val="single" w:color="auto" w:sz="4" w:space="0"/>
              <w:right w:val="single" w:color="auto" w:sz="4" w:space="0"/>
            </w:tcBorders>
            <w:noWrap w:val="0"/>
            <w:vAlign w:val="center"/>
          </w:tcPr>
          <w:p w14:paraId="5A4F6F91">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022F7BF5">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31FAE34B">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7EE6BD3D">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2858EFE1">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59F3CD02">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344BDD24">
            <w:pPr>
              <w:adjustRightInd w:val="0"/>
              <w:snapToGrid w:val="0"/>
              <w:jc w:val="center"/>
              <w:rPr>
                <w:rFonts w:hint="eastAsia" w:ascii="方正仿宋_GBK" w:hAnsi="方正仿宋_GBK" w:eastAsia="方正仿宋_GBK" w:cs="方正仿宋_GBK"/>
                <w:sz w:val="24"/>
                <w:szCs w:val="24"/>
              </w:rPr>
            </w:pPr>
          </w:p>
        </w:tc>
      </w:tr>
      <w:tr w14:paraId="3017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648986E3">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w:t>
            </w:r>
          </w:p>
        </w:tc>
        <w:tc>
          <w:tcPr>
            <w:tcW w:w="836" w:type="dxa"/>
            <w:tcBorders>
              <w:top w:val="single" w:color="auto" w:sz="4" w:space="0"/>
              <w:left w:val="nil"/>
              <w:bottom w:val="single" w:color="auto" w:sz="4" w:space="0"/>
              <w:right w:val="single" w:color="auto" w:sz="4" w:space="0"/>
            </w:tcBorders>
            <w:noWrap w:val="0"/>
            <w:vAlign w:val="center"/>
          </w:tcPr>
          <w:p w14:paraId="5925A7B8">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1C64CE6F">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2E4EDA23">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17B9F44D">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4E0F2B1C">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6EA4BC88">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6A8756A3">
            <w:pPr>
              <w:adjustRightInd w:val="0"/>
              <w:snapToGrid w:val="0"/>
              <w:jc w:val="center"/>
              <w:rPr>
                <w:rFonts w:hint="eastAsia" w:ascii="方正仿宋_GBK" w:hAnsi="方正仿宋_GBK" w:eastAsia="方正仿宋_GBK" w:cs="方正仿宋_GBK"/>
                <w:sz w:val="24"/>
                <w:szCs w:val="24"/>
              </w:rPr>
            </w:pPr>
          </w:p>
        </w:tc>
      </w:tr>
      <w:tr w14:paraId="1F72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2967F3DB">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w:t>
            </w:r>
          </w:p>
        </w:tc>
        <w:tc>
          <w:tcPr>
            <w:tcW w:w="836" w:type="dxa"/>
            <w:tcBorders>
              <w:top w:val="single" w:color="auto" w:sz="4" w:space="0"/>
              <w:left w:val="nil"/>
              <w:bottom w:val="single" w:color="auto" w:sz="4" w:space="0"/>
              <w:right w:val="single" w:color="auto" w:sz="4" w:space="0"/>
            </w:tcBorders>
            <w:noWrap w:val="0"/>
            <w:vAlign w:val="center"/>
          </w:tcPr>
          <w:p w14:paraId="39A625CD">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4522321C">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41F70DEF">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73A8C227">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7D123D1F">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37008ADB">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356CC2AD">
            <w:pPr>
              <w:adjustRightInd w:val="0"/>
              <w:snapToGrid w:val="0"/>
              <w:jc w:val="center"/>
              <w:rPr>
                <w:rFonts w:hint="eastAsia" w:ascii="方正仿宋_GBK" w:hAnsi="方正仿宋_GBK" w:eastAsia="方正仿宋_GBK" w:cs="方正仿宋_GBK"/>
                <w:sz w:val="24"/>
                <w:szCs w:val="24"/>
              </w:rPr>
            </w:pPr>
          </w:p>
        </w:tc>
      </w:tr>
      <w:tr w14:paraId="7594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73F35FD8">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836" w:type="dxa"/>
            <w:tcBorders>
              <w:top w:val="single" w:color="auto" w:sz="4" w:space="0"/>
              <w:left w:val="nil"/>
              <w:bottom w:val="single" w:color="auto" w:sz="4" w:space="0"/>
              <w:right w:val="single" w:color="auto" w:sz="4" w:space="0"/>
            </w:tcBorders>
            <w:noWrap w:val="0"/>
            <w:vAlign w:val="center"/>
          </w:tcPr>
          <w:p w14:paraId="458A24F7">
            <w:pPr>
              <w:adjustRightInd w:val="0"/>
              <w:snapToGrid w:val="0"/>
              <w:jc w:val="center"/>
              <w:rPr>
                <w:rFonts w:hint="eastAsia" w:ascii="方正仿宋_GBK" w:hAnsi="方正仿宋_GBK" w:eastAsia="方正仿宋_GBK" w:cs="方正仿宋_GBK"/>
                <w:sz w:val="24"/>
                <w:szCs w:val="24"/>
              </w:rPr>
            </w:pPr>
          </w:p>
        </w:tc>
        <w:tc>
          <w:tcPr>
            <w:tcW w:w="834" w:type="dxa"/>
            <w:tcBorders>
              <w:top w:val="single" w:color="auto" w:sz="4" w:space="0"/>
              <w:left w:val="nil"/>
              <w:bottom w:val="single" w:color="auto" w:sz="4" w:space="0"/>
              <w:right w:val="single" w:color="auto" w:sz="4" w:space="0"/>
            </w:tcBorders>
            <w:noWrap w:val="0"/>
            <w:vAlign w:val="top"/>
          </w:tcPr>
          <w:p w14:paraId="59D6511A">
            <w:pPr>
              <w:adjustRightInd w:val="0"/>
              <w:snapToGrid w:val="0"/>
              <w:jc w:val="center"/>
              <w:rPr>
                <w:rFonts w:hint="eastAsia" w:ascii="方正仿宋_GBK" w:hAnsi="方正仿宋_GBK" w:eastAsia="方正仿宋_GBK" w:cs="方正仿宋_GBK"/>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3DBF5FE1">
            <w:pPr>
              <w:adjustRightInd w:val="0"/>
              <w:snapToGrid w:val="0"/>
              <w:jc w:val="center"/>
              <w:rPr>
                <w:rFonts w:hint="eastAsia" w:ascii="方正仿宋_GBK" w:hAnsi="方正仿宋_GBK" w:eastAsia="方正仿宋_GBK" w:cs="方正仿宋_GBK"/>
                <w:sz w:val="24"/>
                <w:szCs w:val="24"/>
              </w:rPr>
            </w:pPr>
          </w:p>
        </w:tc>
        <w:tc>
          <w:tcPr>
            <w:tcW w:w="1503" w:type="dxa"/>
            <w:tcBorders>
              <w:top w:val="single" w:color="auto" w:sz="4" w:space="0"/>
              <w:left w:val="nil"/>
              <w:bottom w:val="single" w:color="auto" w:sz="4" w:space="0"/>
              <w:right w:val="single" w:color="auto" w:sz="4" w:space="0"/>
            </w:tcBorders>
            <w:noWrap w:val="0"/>
            <w:vAlign w:val="top"/>
          </w:tcPr>
          <w:p w14:paraId="77C2804C">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1CD662A9">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73C081E5">
            <w:pPr>
              <w:adjustRightInd w:val="0"/>
              <w:snapToGrid w:val="0"/>
              <w:jc w:val="center"/>
              <w:rPr>
                <w:rFonts w:hint="eastAsia" w:ascii="方正仿宋_GBK" w:hAnsi="方正仿宋_GBK" w:eastAsia="方正仿宋_GBK" w:cs="方正仿宋_GBK"/>
                <w:sz w:val="24"/>
                <w:szCs w:val="24"/>
              </w:rPr>
            </w:pPr>
          </w:p>
        </w:tc>
        <w:tc>
          <w:tcPr>
            <w:tcW w:w="1504" w:type="dxa"/>
            <w:tcBorders>
              <w:top w:val="single" w:color="auto" w:sz="4" w:space="0"/>
              <w:left w:val="nil"/>
              <w:bottom w:val="single" w:color="auto" w:sz="4" w:space="0"/>
              <w:right w:val="single" w:color="auto" w:sz="4" w:space="0"/>
            </w:tcBorders>
            <w:noWrap w:val="0"/>
            <w:vAlign w:val="top"/>
          </w:tcPr>
          <w:p w14:paraId="7D938288">
            <w:pPr>
              <w:adjustRightInd w:val="0"/>
              <w:snapToGrid w:val="0"/>
              <w:jc w:val="center"/>
              <w:rPr>
                <w:rFonts w:hint="eastAsia" w:ascii="方正仿宋_GBK" w:hAnsi="方正仿宋_GBK" w:eastAsia="方正仿宋_GBK" w:cs="方正仿宋_GBK"/>
                <w:sz w:val="24"/>
                <w:szCs w:val="24"/>
              </w:rPr>
            </w:pPr>
          </w:p>
        </w:tc>
      </w:tr>
    </w:tbl>
    <w:p w14:paraId="72DA6F23">
      <w:pPr>
        <w:rPr>
          <w:sz w:val="24"/>
          <w:szCs w:val="24"/>
        </w:rPr>
      </w:pPr>
    </w:p>
    <w:p w14:paraId="6DB94A62">
      <w:pPr>
        <w:rPr>
          <w:rFonts w:hint="eastAsia"/>
          <w:lang w:val="en-US" w:eastAsia="zh-CN"/>
        </w:rPr>
      </w:pPr>
    </w:p>
    <w:p w14:paraId="72FBABFA">
      <w:pPr>
        <w:rPr>
          <w:rFonts w:hint="eastAsia"/>
          <w:lang w:val="en-US" w:eastAsia="zh-CN"/>
        </w:rPr>
      </w:pPr>
    </w:p>
    <w:p w14:paraId="3511ECDD">
      <w:pPr>
        <w:rPr>
          <w:rFonts w:hint="eastAsia"/>
          <w:lang w:val="en-US" w:eastAsia="zh-CN"/>
        </w:rPr>
      </w:pPr>
    </w:p>
    <w:p w14:paraId="0B1AF03A">
      <w:pPr>
        <w:widowControl/>
        <w:adjustRightInd w:val="0"/>
        <w:snapToGrid w:val="0"/>
        <w:jc w:val="left"/>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51D4F35B">
      <w:pPr>
        <w:jc w:val="center"/>
        <w:rPr>
          <w:rFonts w:hint="eastAsia" w:ascii="方正小标宋简体" w:hAnsi="Times New Roman" w:eastAsia="方正小标宋简体"/>
          <w:sz w:val="44"/>
          <w:szCs w:val="44"/>
        </w:rPr>
      </w:pPr>
      <w:bookmarkStart w:id="1" w:name="_Hlk28682348"/>
      <w:bookmarkStart w:id="2" w:name="_Toc22216533"/>
      <w:bookmarkStart w:id="3" w:name="_Hlk66436362"/>
    </w:p>
    <w:p w14:paraId="4533CD19">
      <w:pPr>
        <w:jc w:val="center"/>
        <w:rPr>
          <w:rFonts w:hint="eastAsia" w:ascii="方正小标宋简体" w:hAnsi="Times New Roman" w:eastAsia="方正小标宋简体"/>
          <w:sz w:val="44"/>
          <w:szCs w:val="44"/>
        </w:rPr>
      </w:pPr>
    </w:p>
    <w:p w14:paraId="53DA6C6A">
      <w:pPr>
        <w:jc w:val="center"/>
        <w:rPr>
          <w:rFonts w:hint="eastAsia" w:ascii="方正小标宋简体" w:hAnsi="Times New Roman" w:eastAsia="方正小标宋简体"/>
          <w:sz w:val="44"/>
          <w:szCs w:val="44"/>
        </w:rPr>
      </w:pPr>
      <w:r>
        <w:rPr>
          <w:rFonts w:hint="eastAsia" w:ascii="Times New Roman" w:hAnsi="Times New Roman" w:eastAsia="方正小标宋_GBK" w:cs="Times New Roman"/>
          <w:sz w:val="44"/>
          <w:szCs w:val="44"/>
          <w:lang w:val="en-US" w:eastAsia="zh-CN"/>
        </w:rPr>
        <w:t>2026</w:t>
      </w:r>
      <w:r>
        <w:rPr>
          <w:rFonts w:hint="eastAsia" w:ascii="方正小标宋简体" w:hAnsi="Times New Roman" w:eastAsia="方正小标宋简体"/>
          <w:sz w:val="44"/>
          <w:szCs w:val="44"/>
        </w:rPr>
        <w:t>年北碚区学生数字素养提升实践活动</w:t>
      </w:r>
      <w:bookmarkEnd w:id="1"/>
      <w:bookmarkEnd w:id="2"/>
    </w:p>
    <w:p w14:paraId="4D94D811">
      <w:pPr>
        <w:spacing w:line="600" w:lineRule="exact"/>
        <w:jc w:val="center"/>
        <w:rPr>
          <w:rFonts w:hint="eastAsia" w:ascii="time" w:hAnsi="time" w:eastAsia="方正小标宋简体"/>
          <w:sz w:val="28"/>
          <w:szCs w:val="28"/>
        </w:rPr>
      </w:pPr>
    </w:p>
    <w:p w14:paraId="6316E39A">
      <w:pPr>
        <w:jc w:val="center"/>
        <w:rPr>
          <w:rFonts w:ascii="time" w:hAnsi="time" w:eastAsia="方正小标宋简体"/>
          <w:sz w:val="84"/>
          <w:szCs w:val="84"/>
        </w:rPr>
      </w:pPr>
      <w:bookmarkStart w:id="4" w:name="_Toc22216534"/>
    </w:p>
    <w:p w14:paraId="0BCE6D3C">
      <w:pPr>
        <w:jc w:val="center"/>
        <w:rPr>
          <w:rFonts w:ascii="time" w:hAnsi="time" w:eastAsia="方正小标宋简体"/>
          <w:sz w:val="84"/>
          <w:szCs w:val="84"/>
        </w:rPr>
      </w:pPr>
      <w:r>
        <w:rPr>
          <w:rFonts w:hint="eastAsia" w:ascii="time" w:hAnsi="time" w:eastAsia="方正小标宋简体"/>
          <w:sz w:val="84"/>
          <w:szCs w:val="84"/>
        </w:rPr>
        <w:t xml:space="preserve">指  </w:t>
      </w:r>
    </w:p>
    <w:p w14:paraId="735B2D5D">
      <w:pPr>
        <w:jc w:val="center"/>
        <w:rPr>
          <w:rFonts w:hint="eastAsia" w:ascii="time" w:hAnsi="time" w:eastAsia="方正小标宋简体"/>
          <w:sz w:val="84"/>
          <w:szCs w:val="84"/>
        </w:rPr>
      </w:pPr>
      <w:r>
        <w:rPr>
          <w:rFonts w:hint="eastAsia" w:ascii="time" w:hAnsi="time" w:eastAsia="方正小标宋简体"/>
          <w:sz w:val="84"/>
          <w:szCs w:val="84"/>
        </w:rPr>
        <w:t>南</w:t>
      </w:r>
      <w:bookmarkEnd w:id="4"/>
    </w:p>
    <w:p w14:paraId="25C8B634">
      <w:pPr>
        <w:rPr>
          <w:rFonts w:hint="eastAsia" w:ascii="time" w:hAnsi="time"/>
          <w:sz w:val="28"/>
          <w:szCs w:val="28"/>
        </w:rPr>
      </w:pPr>
    </w:p>
    <w:p w14:paraId="63A6AFAB">
      <w:pPr>
        <w:spacing w:line="600" w:lineRule="exact"/>
        <w:rPr>
          <w:rFonts w:hint="eastAsia" w:ascii="time" w:hAnsi="time"/>
          <w:sz w:val="28"/>
          <w:szCs w:val="28"/>
        </w:rPr>
      </w:pPr>
    </w:p>
    <w:p w14:paraId="5CECE506">
      <w:pPr>
        <w:spacing w:line="600" w:lineRule="exact"/>
        <w:rPr>
          <w:rFonts w:hint="eastAsia" w:ascii="time" w:hAnsi="time"/>
          <w:sz w:val="28"/>
          <w:szCs w:val="28"/>
        </w:rPr>
      </w:pPr>
    </w:p>
    <w:p w14:paraId="0EEBB6AD">
      <w:pPr>
        <w:spacing w:line="600" w:lineRule="exact"/>
        <w:rPr>
          <w:rFonts w:hint="eastAsia" w:ascii="time" w:hAnsi="time"/>
          <w:sz w:val="28"/>
          <w:szCs w:val="28"/>
        </w:rPr>
      </w:pPr>
    </w:p>
    <w:p w14:paraId="0E8ED882">
      <w:pPr>
        <w:jc w:val="center"/>
        <w:rPr>
          <w:rFonts w:hint="eastAsia" w:ascii="方正小标宋简体" w:hAnsi="Times New Roman" w:eastAsia="方正小标宋简体" w:cs="Times New Roman"/>
          <w:sz w:val="24"/>
          <w:szCs w:val="24"/>
        </w:rPr>
      </w:pPr>
      <w:bookmarkStart w:id="5" w:name="_Toc22216536"/>
      <w:r>
        <w:rPr>
          <w:rFonts w:hint="eastAsia" w:ascii="方正小标宋简体" w:hAnsi="Times New Roman" w:eastAsia="方正小标宋简体" w:cs="Times New Roman"/>
          <w:sz w:val="24"/>
          <w:szCs w:val="24"/>
        </w:rPr>
        <w:t>活动</w:t>
      </w:r>
      <w:bookmarkEnd w:id="5"/>
      <w:bookmarkStart w:id="6" w:name="_Toc22216537"/>
      <w:r>
        <w:rPr>
          <w:rFonts w:hint="eastAsia" w:ascii="方正小标宋简体" w:hAnsi="Times New Roman" w:eastAsia="方正小标宋简体" w:cs="Times New Roman"/>
          <w:sz w:val="24"/>
          <w:szCs w:val="24"/>
        </w:rPr>
        <w:t>组织委员会编</w:t>
      </w:r>
      <w:bookmarkEnd w:id="6"/>
    </w:p>
    <w:p w14:paraId="52E97717">
      <w:pPr>
        <w:jc w:val="center"/>
        <w:rPr>
          <w:rFonts w:hint="eastAsia" w:ascii="方正小标宋简体" w:hAnsi="Times New Roman" w:eastAsia="方正小标宋简体" w:cs="Times New Roman"/>
          <w:sz w:val="24"/>
          <w:szCs w:val="24"/>
        </w:rPr>
      </w:pPr>
      <w:bookmarkStart w:id="7" w:name="_Toc22216538"/>
      <w:r>
        <w:rPr>
          <w:rFonts w:hint="eastAsia" w:ascii="方正小标宋简体" w:hAnsi="Times New Roman" w:eastAsia="方正小标宋简体" w:cs="Times New Roman"/>
          <w:sz w:val="24"/>
          <w:szCs w:val="24"/>
        </w:rPr>
        <w:t>二〇二五年十</w:t>
      </w:r>
      <w:r>
        <w:rPr>
          <w:rFonts w:hint="eastAsia" w:ascii="方正小标宋简体" w:hAnsi="Times New Roman" w:eastAsia="方正小标宋简体" w:cs="Times New Roman"/>
          <w:sz w:val="24"/>
          <w:szCs w:val="24"/>
          <w:lang w:val="en-US" w:eastAsia="zh-CN"/>
        </w:rPr>
        <w:t>二</w:t>
      </w:r>
      <w:r>
        <w:rPr>
          <w:rFonts w:hint="eastAsia" w:ascii="方正小标宋简体" w:hAnsi="Times New Roman" w:eastAsia="方正小标宋简体" w:cs="Times New Roman"/>
          <w:sz w:val="24"/>
          <w:szCs w:val="24"/>
        </w:rPr>
        <w:t>月</w:t>
      </w:r>
      <w:bookmarkEnd w:id="7"/>
    </w:p>
    <w:p w14:paraId="6008B78F">
      <w:pPr>
        <w:widowControl/>
        <w:spacing w:line="600" w:lineRule="exact"/>
        <w:jc w:val="center"/>
        <w:rPr>
          <w:rFonts w:hint="eastAsia" w:ascii="time" w:hAnsi="time" w:eastAsia="方正小标宋简体"/>
          <w:sz w:val="44"/>
          <w:szCs w:val="44"/>
          <w:lang w:val="zh-CN"/>
        </w:rPr>
      </w:pPr>
      <w:r>
        <w:rPr>
          <w:rFonts w:ascii="time" w:hAnsi="time" w:eastAsia="方正小标宋简体"/>
          <w:sz w:val="28"/>
          <w:szCs w:val="28"/>
          <w:lang w:val="zh-CN"/>
        </w:rPr>
        <w:br w:type="page"/>
      </w:r>
      <w:r>
        <w:rPr>
          <w:rFonts w:hint="eastAsia" w:ascii="time" w:hAnsi="time" w:eastAsia="方正小标宋简体"/>
          <w:sz w:val="44"/>
          <w:szCs w:val="44"/>
        </w:rPr>
        <w:t xml:space="preserve">目 </w:t>
      </w:r>
      <w:r>
        <w:rPr>
          <w:rFonts w:ascii="time" w:hAnsi="time" w:eastAsia="方正黑体_GBK"/>
          <w:b/>
          <w:bCs/>
          <w:color w:val="000000"/>
          <w:kern w:val="0"/>
          <w:sz w:val="44"/>
          <w:szCs w:val="44"/>
          <w:lang w:val="zh-CN"/>
        </w:rPr>
        <w:t xml:space="preserve"> </w:t>
      </w:r>
      <w:r>
        <w:rPr>
          <w:rFonts w:hint="eastAsia" w:ascii="time" w:hAnsi="time" w:eastAsia="方正小标宋简体"/>
          <w:sz w:val="44"/>
          <w:szCs w:val="44"/>
        </w:rPr>
        <w:t>录</w:t>
      </w:r>
    </w:p>
    <w:p w14:paraId="7208BE00">
      <w:pPr>
        <w:tabs>
          <w:tab w:val="right" w:leader="dot" w:pos="9503"/>
        </w:tabs>
        <w:spacing w:line="600" w:lineRule="exact"/>
        <w:ind w:left="420" w:leftChars="200"/>
        <w:rPr>
          <w:rFonts w:hint="eastAsia" w:ascii="time" w:hAnsi="time"/>
          <w:color w:val="000000"/>
          <w:sz w:val="28"/>
          <w:szCs w:val="28"/>
        </w:rPr>
      </w:pPr>
    </w:p>
    <w:p w14:paraId="29EDA9F9">
      <w:pPr>
        <w:pStyle w:val="12"/>
        <w:tabs>
          <w:tab w:val="right" w:leader="dot" w:pos="9014"/>
        </w:tabs>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fldChar w:fldCharType="begin"/>
      </w:r>
      <w:r>
        <w:rPr>
          <w:rFonts w:hint="eastAsia" w:ascii="方正仿宋_GBK" w:hAnsi="方正仿宋_GBK" w:eastAsia="方正仿宋_GBK" w:cs="方正仿宋_GBK"/>
          <w:color w:val="000000"/>
          <w:sz w:val="32"/>
          <w:szCs w:val="32"/>
        </w:rPr>
        <w:instrText xml:space="preserve"> TOC \o "1-4" \h \z \u </w:instrText>
      </w:r>
      <w:r>
        <w:rPr>
          <w:rFonts w:hint="eastAsia" w:ascii="方正仿宋_GBK" w:hAnsi="方正仿宋_GBK" w:eastAsia="方正仿宋_GBK" w:cs="方正仿宋_GBK"/>
          <w:color w:val="000000"/>
          <w:sz w:val="32"/>
          <w:szCs w:val="32"/>
        </w:rPr>
        <w:fldChar w:fldCharType="separate"/>
      </w:r>
      <w:r>
        <w:rPr>
          <w:rFonts w:hint="eastAsia" w:ascii="方正仿宋_GBK" w:hAnsi="方正仿宋_GBK" w:eastAsia="方正仿宋_GBK" w:cs="方正仿宋_GBK"/>
          <w:color w:val="000000"/>
          <w:sz w:val="32"/>
          <w:szCs w:val="32"/>
        </w:rPr>
        <w:fldChar w:fldCharType="begin"/>
      </w:r>
      <w:r>
        <w:rPr>
          <w:rFonts w:hint="eastAsia" w:ascii="方正仿宋_GBK" w:hAnsi="方正仿宋_GBK" w:eastAsia="方正仿宋_GBK" w:cs="方正仿宋_GBK"/>
          <w:sz w:val="32"/>
          <w:szCs w:val="32"/>
        </w:rPr>
        <w:instrText xml:space="preserve"> HYPERLINK \l _Toc3518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数字艺术类有关要求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_Toc3518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000000"/>
          <w:sz w:val="32"/>
          <w:szCs w:val="32"/>
        </w:rPr>
        <w:fldChar w:fldCharType="end"/>
      </w:r>
    </w:p>
    <w:p w14:paraId="4BE72A31">
      <w:pPr>
        <w:pStyle w:val="12"/>
        <w:tabs>
          <w:tab w:val="right" w:leader="dot" w:pos="9014"/>
        </w:tabs>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fldChar w:fldCharType="begin"/>
      </w:r>
      <w:r>
        <w:rPr>
          <w:rFonts w:hint="eastAsia" w:ascii="方正仿宋_GBK" w:hAnsi="方正仿宋_GBK" w:eastAsia="方正仿宋_GBK" w:cs="方正仿宋_GBK"/>
          <w:sz w:val="32"/>
          <w:szCs w:val="32"/>
        </w:rPr>
        <w:instrText xml:space="preserve"> HYPERLINK \l _Toc8400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计算思维类有关要求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_Toc8400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000000"/>
          <w:sz w:val="32"/>
          <w:szCs w:val="32"/>
        </w:rPr>
        <w:fldChar w:fldCharType="end"/>
      </w:r>
    </w:p>
    <w:p w14:paraId="29C9671C">
      <w:pPr>
        <w:pStyle w:val="12"/>
        <w:tabs>
          <w:tab w:val="right" w:leader="dot" w:pos="9014"/>
        </w:tabs>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fldChar w:fldCharType="begin"/>
      </w:r>
      <w:r>
        <w:rPr>
          <w:rFonts w:hint="eastAsia" w:ascii="方正仿宋_GBK" w:hAnsi="方正仿宋_GBK" w:eastAsia="方正仿宋_GBK" w:cs="方正仿宋_GBK"/>
          <w:sz w:val="32"/>
          <w:szCs w:val="32"/>
        </w:rPr>
        <w:instrText xml:space="preserve"> HYPERLINK \l _Toc32329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科创实践类有关要求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_Toc32329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18</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000000"/>
          <w:sz w:val="32"/>
          <w:szCs w:val="32"/>
        </w:rPr>
        <w:fldChar w:fldCharType="end"/>
      </w:r>
    </w:p>
    <w:p w14:paraId="35AEA3CB">
      <w:pPr>
        <w:tabs>
          <w:tab w:val="right" w:leader="dot" w:pos="9503"/>
        </w:tabs>
        <w:spacing w:line="360" w:lineRule="auto"/>
        <w:ind w:firstLine="640" w:firstLineChars="200"/>
        <w:jc w:val="center"/>
        <w:rPr>
          <w:rFonts w:ascii="微软雅黑" w:hAnsi="微软雅黑" w:eastAsia="微软雅黑"/>
          <w:color w:val="000000"/>
          <w:sz w:val="24"/>
          <w:szCs w:val="24"/>
        </w:rPr>
      </w:pPr>
      <w:r>
        <w:rPr>
          <w:rFonts w:hint="eastAsia" w:ascii="方正仿宋_GBK" w:hAnsi="方正仿宋_GBK" w:eastAsia="方正仿宋_GBK" w:cs="方正仿宋_GBK"/>
          <w:color w:val="000000"/>
          <w:sz w:val="32"/>
          <w:szCs w:val="32"/>
        </w:rPr>
        <w:fldChar w:fldCharType="end"/>
      </w:r>
      <w:bookmarkStart w:id="8" w:name="_Toc66191443"/>
    </w:p>
    <w:p w14:paraId="5535FB59">
      <w:pPr>
        <w:tabs>
          <w:tab w:val="right" w:leader="dot" w:pos="9503"/>
        </w:tabs>
        <w:spacing w:line="500" w:lineRule="exact"/>
        <w:ind w:firstLine="880" w:firstLineChars="200"/>
        <w:jc w:val="center"/>
        <w:outlineLvl w:val="0"/>
        <w:rPr>
          <w:rFonts w:hint="eastAsia" w:ascii="黑体" w:hAnsi="黑体" w:eastAsia="黑体"/>
          <w:color w:val="000000"/>
          <w:sz w:val="44"/>
          <w:szCs w:val="44"/>
        </w:rPr>
        <w:sectPr>
          <w:footnotePr>
            <w:pos w:val="beneathText"/>
            <w:numRestart w:val="eachPage"/>
          </w:footnotePr>
          <w:pgSz w:w="11906" w:h="16838"/>
          <w:pgMar w:top="1985" w:right="1446" w:bottom="1644" w:left="1446" w:header="851" w:footer="992" w:gutter="0"/>
          <w:pgBorders>
            <w:top w:val="none" w:sz="0" w:space="0"/>
            <w:left w:val="none" w:sz="0" w:space="0"/>
            <w:bottom w:val="none" w:sz="0" w:space="0"/>
            <w:right w:val="none" w:sz="0" w:space="0"/>
          </w:pgBorders>
          <w:pgNumType w:fmt="numberInDash" w:start="1"/>
          <w:cols w:space="720" w:num="1"/>
          <w:docGrid w:type="linesAndChars" w:linePitch="312" w:charSpace="0"/>
        </w:sectPr>
      </w:pPr>
    </w:p>
    <w:p w14:paraId="752462EC">
      <w:pPr>
        <w:tabs>
          <w:tab w:val="right" w:leader="dot" w:pos="9503"/>
        </w:tabs>
        <w:spacing w:line="500" w:lineRule="exact"/>
        <w:jc w:val="center"/>
        <w:outlineLvl w:val="0"/>
        <w:rPr>
          <w:rFonts w:hint="eastAsia" w:ascii="方正小标宋_GBK" w:hAnsi="方正小标宋_GBK" w:eastAsia="方正小标宋_GBK" w:cs="方正小标宋_GBK"/>
          <w:color w:val="000000"/>
          <w:sz w:val="44"/>
          <w:szCs w:val="44"/>
        </w:rPr>
      </w:pPr>
      <w:bookmarkStart w:id="9" w:name="_Toc3518"/>
      <w:r>
        <w:rPr>
          <w:rFonts w:hint="eastAsia" w:ascii="方正小标宋_GBK" w:hAnsi="方正小标宋_GBK" w:eastAsia="方正小标宋_GBK" w:cs="方正小标宋_GBK"/>
          <w:color w:val="000000"/>
          <w:sz w:val="44"/>
          <w:szCs w:val="44"/>
        </w:rPr>
        <w:t>数字艺术类有关要求</w:t>
      </w:r>
      <w:bookmarkEnd w:id="9"/>
    </w:p>
    <w:p w14:paraId="5CA68B2E">
      <w:pPr>
        <w:adjustRightInd w:val="0"/>
        <w:snapToGrid w:val="0"/>
        <w:spacing w:line="500" w:lineRule="exact"/>
        <w:ind w:firstLine="640" w:firstLineChars="200"/>
        <w:rPr>
          <w:rFonts w:hint="eastAsia" w:ascii="仿宋" w:hAnsi="仿宋" w:eastAsia="仿宋"/>
          <w:sz w:val="32"/>
          <w:szCs w:val="32"/>
        </w:rPr>
      </w:pPr>
    </w:p>
    <w:p w14:paraId="5AF05AEA">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数字艺术类是使用数字化资源和工具，设计、制作完成数字艺术作品。</w:t>
      </w:r>
    </w:p>
    <w:p w14:paraId="730C1A39">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作品提交链接：重庆中小学智慧教育平台https://ashow-basic.cq.smartedu.cn/cams/home/resource?id=531769&amp;type=3</w:t>
      </w:r>
    </w:p>
    <w:p w14:paraId="69A2B050">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一</w:t>
      </w:r>
      <w:r>
        <w:rPr>
          <w:rFonts w:hint="eastAsia" w:ascii="方正黑体_GBK" w:hAnsi="方正黑体_GBK" w:eastAsia="方正黑体_GBK" w:cs="方正黑体_GBK"/>
          <w:color w:val="000000"/>
          <w:sz w:val="32"/>
          <w:szCs w:val="32"/>
          <w:lang w:eastAsia="zh-CN"/>
        </w:rPr>
        <w:t>、</w:t>
      </w:r>
      <w:r>
        <w:rPr>
          <w:rFonts w:hint="eastAsia" w:ascii="方正黑体_GBK" w:hAnsi="方正黑体_GBK" w:eastAsia="方正黑体_GBK" w:cs="方正黑体_GBK"/>
          <w:color w:val="000000"/>
          <w:sz w:val="32"/>
          <w:szCs w:val="32"/>
        </w:rPr>
        <w:t>项目设置</w:t>
      </w:r>
    </w:p>
    <w:tbl>
      <w:tblPr>
        <w:tblStyle w:val="1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417"/>
        <w:gridCol w:w="1559"/>
        <w:gridCol w:w="2552"/>
      </w:tblGrid>
      <w:tr w14:paraId="1D8C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noWrap w:val="0"/>
            <w:vAlign w:val="center"/>
          </w:tcPr>
          <w:p w14:paraId="20ECA5D5">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1417" w:type="dxa"/>
            <w:tcBorders>
              <w:top w:val="single" w:color="auto" w:sz="4" w:space="0"/>
              <w:left w:val="nil"/>
              <w:bottom w:val="single" w:color="auto" w:sz="4" w:space="0"/>
              <w:right w:val="single" w:color="auto" w:sz="4" w:space="0"/>
            </w:tcBorders>
            <w:noWrap w:val="0"/>
            <w:vAlign w:val="center"/>
          </w:tcPr>
          <w:p w14:paraId="51F00B58">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小学组</w:t>
            </w:r>
          </w:p>
        </w:tc>
        <w:tc>
          <w:tcPr>
            <w:tcW w:w="1559" w:type="dxa"/>
            <w:tcBorders>
              <w:top w:val="single" w:color="auto" w:sz="4" w:space="0"/>
              <w:left w:val="nil"/>
              <w:bottom w:val="single" w:color="auto" w:sz="4" w:space="0"/>
              <w:right w:val="single" w:color="auto" w:sz="4" w:space="0"/>
            </w:tcBorders>
            <w:noWrap w:val="0"/>
            <w:vAlign w:val="center"/>
          </w:tcPr>
          <w:p w14:paraId="5FEFECF9">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初中组</w:t>
            </w:r>
          </w:p>
        </w:tc>
        <w:tc>
          <w:tcPr>
            <w:tcW w:w="2552" w:type="dxa"/>
            <w:tcBorders>
              <w:top w:val="single" w:color="auto" w:sz="4" w:space="0"/>
              <w:left w:val="nil"/>
              <w:bottom w:val="single" w:color="auto" w:sz="4" w:space="0"/>
              <w:right w:val="single" w:color="auto" w:sz="4" w:space="0"/>
            </w:tcBorders>
            <w:noWrap w:val="0"/>
            <w:vAlign w:val="center"/>
          </w:tcPr>
          <w:p w14:paraId="3F304489">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高中组（含中职）</w:t>
            </w:r>
          </w:p>
        </w:tc>
      </w:tr>
      <w:tr w14:paraId="30D3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noWrap w:val="0"/>
            <w:vAlign w:val="center"/>
          </w:tcPr>
          <w:p w14:paraId="28052033">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数字绘画</w:t>
            </w:r>
          </w:p>
        </w:tc>
        <w:tc>
          <w:tcPr>
            <w:tcW w:w="1417" w:type="dxa"/>
            <w:tcBorders>
              <w:top w:val="single" w:color="auto" w:sz="4" w:space="0"/>
              <w:left w:val="nil"/>
              <w:bottom w:val="single" w:color="auto" w:sz="4" w:space="0"/>
              <w:right w:val="single" w:color="auto" w:sz="4" w:space="0"/>
            </w:tcBorders>
            <w:noWrap w:val="0"/>
            <w:vAlign w:val="center"/>
          </w:tcPr>
          <w:p w14:paraId="175381CC">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559" w:type="dxa"/>
            <w:tcBorders>
              <w:top w:val="single" w:color="auto" w:sz="4" w:space="0"/>
              <w:left w:val="nil"/>
              <w:bottom w:val="single" w:color="auto" w:sz="4" w:space="0"/>
              <w:right w:val="single" w:color="auto" w:sz="4" w:space="0"/>
            </w:tcBorders>
            <w:noWrap w:val="0"/>
            <w:vAlign w:val="center"/>
          </w:tcPr>
          <w:p w14:paraId="70FE859C">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2552" w:type="dxa"/>
            <w:tcBorders>
              <w:top w:val="single" w:color="auto" w:sz="4" w:space="0"/>
              <w:left w:val="nil"/>
              <w:bottom w:val="single" w:color="auto" w:sz="4" w:space="0"/>
              <w:right w:val="single" w:color="auto" w:sz="4" w:space="0"/>
            </w:tcBorders>
            <w:noWrap w:val="0"/>
            <w:vAlign w:val="center"/>
          </w:tcPr>
          <w:p w14:paraId="43D10AD7">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p>
        </w:tc>
      </w:tr>
      <w:tr w14:paraId="59C3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noWrap w:val="0"/>
            <w:vAlign w:val="center"/>
          </w:tcPr>
          <w:p w14:paraId="1C4A19E4">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电子板报</w:t>
            </w:r>
          </w:p>
        </w:tc>
        <w:tc>
          <w:tcPr>
            <w:tcW w:w="1417" w:type="dxa"/>
            <w:tcBorders>
              <w:top w:val="single" w:color="auto" w:sz="4" w:space="0"/>
              <w:left w:val="nil"/>
              <w:bottom w:val="single" w:color="auto" w:sz="4" w:space="0"/>
              <w:right w:val="single" w:color="auto" w:sz="4" w:space="0"/>
            </w:tcBorders>
            <w:noWrap w:val="0"/>
            <w:vAlign w:val="center"/>
          </w:tcPr>
          <w:p w14:paraId="76F86DAD">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559" w:type="dxa"/>
            <w:tcBorders>
              <w:top w:val="single" w:color="auto" w:sz="4" w:space="0"/>
              <w:left w:val="nil"/>
              <w:bottom w:val="single" w:color="auto" w:sz="4" w:space="0"/>
              <w:right w:val="single" w:color="auto" w:sz="4" w:space="0"/>
            </w:tcBorders>
            <w:noWrap w:val="0"/>
            <w:vAlign w:val="center"/>
          </w:tcPr>
          <w:p w14:paraId="22EE42F4">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p>
        </w:tc>
        <w:tc>
          <w:tcPr>
            <w:tcW w:w="2552" w:type="dxa"/>
            <w:tcBorders>
              <w:top w:val="single" w:color="auto" w:sz="4" w:space="0"/>
              <w:left w:val="nil"/>
              <w:bottom w:val="single" w:color="auto" w:sz="4" w:space="0"/>
              <w:right w:val="single" w:color="auto" w:sz="4" w:space="0"/>
            </w:tcBorders>
            <w:noWrap w:val="0"/>
            <w:vAlign w:val="center"/>
          </w:tcPr>
          <w:p w14:paraId="0E432ED3">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p>
        </w:tc>
      </w:tr>
      <w:tr w14:paraId="53E4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noWrap w:val="0"/>
            <w:vAlign w:val="center"/>
          </w:tcPr>
          <w:p w14:paraId="49130BA5">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视觉传达设计（海报设计）</w:t>
            </w:r>
          </w:p>
        </w:tc>
        <w:tc>
          <w:tcPr>
            <w:tcW w:w="1417" w:type="dxa"/>
            <w:tcBorders>
              <w:top w:val="single" w:color="auto" w:sz="4" w:space="0"/>
              <w:left w:val="nil"/>
              <w:bottom w:val="single" w:color="auto" w:sz="4" w:space="0"/>
              <w:right w:val="single" w:color="auto" w:sz="4" w:space="0"/>
            </w:tcBorders>
            <w:noWrap w:val="0"/>
            <w:vAlign w:val="center"/>
          </w:tcPr>
          <w:p w14:paraId="7595E3DD">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p>
        </w:tc>
        <w:tc>
          <w:tcPr>
            <w:tcW w:w="1559" w:type="dxa"/>
            <w:tcBorders>
              <w:top w:val="single" w:color="auto" w:sz="4" w:space="0"/>
              <w:left w:val="nil"/>
              <w:bottom w:val="single" w:color="auto" w:sz="4" w:space="0"/>
              <w:right w:val="single" w:color="auto" w:sz="4" w:space="0"/>
            </w:tcBorders>
            <w:noWrap w:val="0"/>
            <w:vAlign w:val="center"/>
          </w:tcPr>
          <w:p w14:paraId="707527CC">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p>
        </w:tc>
        <w:tc>
          <w:tcPr>
            <w:tcW w:w="2552" w:type="dxa"/>
            <w:tcBorders>
              <w:top w:val="single" w:color="auto" w:sz="4" w:space="0"/>
              <w:left w:val="nil"/>
              <w:bottom w:val="single" w:color="auto" w:sz="4" w:space="0"/>
              <w:right w:val="single" w:color="auto" w:sz="4" w:space="0"/>
            </w:tcBorders>
            <w:noWrap w:val="0"/>
            <w:vAlign w:val="center"/>
          </w:tcPr>
          <w:p w14:paraId="25CA5E74">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14:paraId="3072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noWrap w:val="0"/>
            <w:vAlign w:val="center"/>
          </w:tcPr>
          <w:p w14:paraId="17860A59">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3D创意设计</w:t>
            </w:r>
          </w:p>
        </w:tc>
        <w:tc>
          <w:tcPr>
            <w:tcW w:w="1417" w:type="dxa"/>
            <w:tcBorders>
              <w:top w:val="single" w:color="auto" w:sz="4" w:space="0"/>
              <w:left w:val="nil"/>
              <w:bottom w:val="single" w:color="auto" w:sz="2" w:space="0"/>
              <w:right w:val="single" w:color="auto" w:sz="4" w:space="0"/>
            </w:tcBorders>
            <w:noWrap w:val="0"/>
            <w:vAlign w:val="center"/>
          </w:tcPr>
          <w:p w14:paraId="220D07EF">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559" w:type="dxa"/>
            <w:tcBorders>
              <w:top w:val="single" w:color="auto" w:sz="4" w:space="0"/>
              <w:left w:val="nil"/>
              <w:bottom w:val="single" w:color="auto" w:sz="2" w:space="0"/>
              <w:right w:val="single" w:color="auto" w:sz="4" w:space="0"/>
            </w:tcBorders>
            <w:noWrap w:val="0"/>
            <w:vAlign w:val="center"/>
          </w:tcPr>
          <w:p w14:paraId="5C81CCC6">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2552" w:type="dxa"/>
            <w:tcBorders>
              <w:top w:val="single" w:color="auto" w:sz="4" w:space="0"/>
              <w:left w:val="nil"/>
              <w:bottom w:val="single" w:color="auto" w:sz="2" w:space="0"/>
              <w:right w:val="single" w:color="auto" w:sz="4" w:space="0"/>
            </w:tcBorders>
            <w:noWrap w:val="0"/>
            <w:vAlign w:val="center"/>
          </w:tcPr>
          <w:p w14:paraId="492AD558">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14:paraId="6285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2" w:space="0"/>
            </w:tcBorders>
            <w:noWrap w:val="0"/>
            <w:vAlign w:val="center"/>
          </w:tcPr>
          <w:p w14:paraId="24C5D92F">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微电影</w:t>
            </w:r>
          </w:p>
        </w:tc>
        <w:tc>
          <w:tcPr>
            <w:tcW w:w="1417" w:type="dxa"/>
            <w:tcBorders>
              <w:top w:val="single" w:color="auto" w:sz="2" w:space="0"/>
              <w:left w:val="single" w:color="auto" w:sz="2" w:space="0"/>
              <w:bottom w:val="single" w:color="auto" w:sz="2" w:space="0"/>
              <w:right w:val="single" w:color="auto" w:sz="2" w:space="0"/>
            </w:tcBorders>
            <w:noWrap w:val="0"/>
            <w:vAlign w:val="center"/>
          </w:tcPr>
          <w:p w14:paraId="61DE8482">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559" w:type="dxa"/>
            <w:tcBorders>
              <w:top w:val="single" w:color="auto" w:sz="2" w:space="0"/>
              <w:left w:val="single" w:color="auto" w:sz="2" w:space="0"/>
              <w:bottom w:val="single" w:color="auto" w:sz="2" w:space="0"/>
              <w:right w:val="single" w:color="auto" w:sz="2" w:space="0"/>
            </w:tcBorders>
            <w:noWrap w:val="0"/>
            <w:vAlign w:val="center"/>
          </w:tcPr>
          <w:p w14:paraId="0A215E97">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2552" w:type="dxa"/>
            <w:tcBorders>
              <w:top w:val="single" w:color="auto" w:sz="2" w:space="0"/>
              <w:left w:val="single" w:color="auto" w:sz="2" w:space="0"/>
              <w:bottom w:val="single" w:color="auto" w:sz="2" w:space="0"/>
              <w:right w:val="single" w:color="auto" w:sz="2" w:space="0"/>
            </w:tcBorders>
            <w:noWrap w:val="0"/>
            <w:vAlign w:val="center"/>
          </w:tcPr>
          <w:p w14:paraId="1B213DC5">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14:paraId="6C8D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2" w:space="0"/>
            </w:tcBorders>
            <w:noWrap w:val="0"/>
            <w:vAlign w:val="center"/>
          </w:tcPr>
          <w:p w14:paraId="63AB81DE">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微视频（“和教育”专项）</w:t>
            </w:r>
          </w:p>
        </w:tc>
        <w:tc>
          <w:tcPr>
            <w:tcW w:w="5528" w:type="dxa"/>
            <w:gridSpan w:val="3"/>
            <w:tcBorders>
              <w:top w:val="single" w:color="auto" w:sz="2" w:space="0"/>
              <w:left w:val="single" w:color="auto" w:sz="2" w:space="0"/>
              <w:bottom w:val="single" w:color="auto" w:sz="2" w:space="0"/>
              <w:right w:val="single" w:color="auto" w:sz="2" w:space="0"/>
            </w:tcBorders>
            <w:noWrap w:val="0"/>
            <w:vAlign w:val="top"/>
          </w:tcPr>
          <w:tbl>
            <w:tblPr>
              <w:tblStyle w:val="1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559"/>
              <w:gridCol w:w="2552"/>
            </w:tblGrid>
            <w:tr w14:paraId="0330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17" w:type="dxa"/>
                  <w:tcBorders>
                    <w:top w:val="single" w:color="auto" w:sz="4" w:space="0"/>
                    <w:left w:val="nil"/>
                    <w:bottom w:val="single" w:color="auto" w:sz="4" w:space="0"/>
                    <w:right w:val="single" w:color="auto" w:sz="4" w:space="0"/>
                  </w:tcBorders>
                  <w:noWrap w:val="0"/>
                  <w:vAlign w:val="center"/>
                </w:tcPr>
                <w:p w14:paraId="4AE9E4A7">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559" w:type="dxa"/>
                  <w:tcBorders>
                    <w:top w:val="single" w:color="auto" w:sz="4" w:space="0"/>
                    <w:left w:val="nil"/>
                    <w:bottom w:val="single" w:color="auto" w:sz="4" w:space="0"/>
                    <w:right w:val="single" w:color="auto" w:sz="4" w:space="0"/>
                  </w:tcBorders>
                  <w:noWrap w:val="0"/>
                  <w:vAlign w:val="center"/>
                </w:tcPr>
                <w:p w14:paraId="02BDD165">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2552" w:type="dxa"/>
                  <w:tcBorders>
                    <w:top w:val="single" w:color="auto" w:sz="4" w:space="0"/>
                    <w:left w:val="nil"/>
                    <w:bottom w:val="single" w:color="auto" w:sz="4" w:space="0"/>
                    <w:right w:val="single" w:color="auto" w:sz="4" w:space="0"/>
                  </w:tcBorders>
                  <w:noWrap w:val="0"/>
                  <w:vAlign w:val="center"/>
                </w:tcPr>
                <w:p w14:paraId="530353FA">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bl>
          <w:p w14:paraId="3E114BC6">
            <w:pPr>
              <w:keepNext w:val="0"/>
              <w:keepLines w:val="0"/>
              <w:pageBreakBefore w:val="0"/>
              <w:kinsoku/>
              <w:wordWrap/>
              <w:overflowPunct/>
              <w:topLinePunct w:val="0"/>
              <w:bidi w:val="0"/>
              <w:adjustRightInd w:val="0"/>
              <w:snapToGrid w:val="0"/>
              <w:spacing w:line="594" w:lineRule="exact"/>
              <w:textAlignment w:val="auto"/>
              <w:rPr>
                <w:rFonts w:hint="eastAsia" w:ascii="方正仿宋_GBK" w:hAnsi="方正仿宋_GBK" w:eastAsia="方正仿宋_GBK" w:cs="方正仿宋_GBK"/>
                <w:sz w:val="32"/>
                <w:szCs w:val="32"/>
              </w:rPr>
            </w:pPr>
          </w:p>
        </w:tc>
      </w:tr>
    </w:tbl>
    <w:p w14:paraId="709FCD4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注：表格中打“●”代表该组别设置对应项目。</w:t>
      </w:r>
    </w:p>
    <w:p w14:paraId="166316D6">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w:t>
      </w:r>
      <w:r>
        <w:rPr>
          <w:rFonts w:hint="eastAsia" w:ascii="方正黑体_GBK" w:hAnsi="方正黑体_GBK" w:eastAsia="方正黑体_GBK" w:cs="方正黑体_GBK"/>
          <w:color w:val="000000"/>
          <w:sz w:val="32"/>
          <w:szCs w:val="32"/>
          <w:lang w:eastAsia="zh-CN"/>
        </w:rPr>
        <w:t>、</w:t>
      </w:r>
      <w:r>
        <w:rPr>
          <w:rFonts w:hint="eastAsia" w:ascii="方正黑体_GBK" w:hAnsi="方正黑体_GBK" w:eastAsia="方正黑体_GBK" w:cs="方正黑体_GBK"/>
          <w:color w:val="000000"/>
          <w:sz w:val="32"/>
          <w:szCs w:val="32"/>
        </w:rPr>
        <w:t>项目形态界定</w:t>
      </w:r>
    </w:p>
    <w:p w14:paraId="580FB21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一</w:t>
      </w: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数字绘画</w:t>
      </w:r>
    </w:p>
    <w:p w14:paraId="6C15938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运用各类计算机绘画软件制作完成作品。可以是单幅画或表达同一主题的组画（建议不超过4幅），画面呈现的美术风格不限。</w:t>
      </w:r>
    </w:p>
    <w:p w14:paraId="49B2780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注意：绘画软件须能够本地安装，AI生成、数字摄影等作品均不属于此项目范围。</w:t>
      </w:r>
    </w:p>
    <w:p w14:paraId="0035E93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提交文件包括：设计说明文档，源文件，作品（格式为 JPG、BMP 等常用格式），作品大小建议不超过 20MB。 </w:t>
      </w:r>
    </w:p>
    <w:p w14:paraId="7405DA8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（二）电子板报</w:t>
      </w:r>
    </w:p>
    <w:p w14:paraId="12106B2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用文字、绘画、图形、图像等素材和相应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w:t>
      </w:r>
    </w:p>
    <w:p w14:paraId="4D87DC2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提交文件包括：设计说明文档，源文件， 作品（含其中链接的所有独立文件）大小建议不超过 50MB。 </w:t>
      </w:r>
    </w:p>
    <w:p w14:paraId="1951B52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（三）视觉传达设计（海报设计）</w:t>
      </w:r>
    </w:p>
    <w:p w14:paraId="170C97E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计算机图像处理软件设计制作完成的海报。围绕某一特定主题，强调图形、文字、色彩三大基本元素的综合表现能力，主要视觉内容须为原创。作品力求创意新颖、主题突出、设计规范、视觉鲜明，具有一定的艺术表现力和传播价值。</w:t>
      </w:r>
    </w:p>
    <w:p w14:paraId="779E60D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作品展示图为 JPG 等常用格式，注明标准比例、标准色、字体、尺寸等。作品大小建议不超过 100MB。 并请一并提交：作品 PSD、AI等格式源文件。 </w:t>
      </w:r>
    </w:p>
    <w:p w14:paraId="2E53396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（四）3D创意设计</w:t>
      </w:r>
    </w:p>
    <w:p w14:paraId="460BCAF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使用各类计算机三维设计软件设计完成的作品。鼓励思考、发现在日常生活中有待改善的地方，提出创新解决方案，并编写设计方案，完成三维建模。</w:t>
      </w:r>
    </w:p>
    <w:p w14:paraId="618ABB6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提交材料包括：设计说明文档，源文件，演示视频（建议格式为MP4）</w:t>
      </w:r>
      <w:r>
        <w:rPr>
          <w:rFonts w:hint="eastAsia" w:ascii="方正仿宋_GBK" w:hAnsi="方正仿宋_GBK" w:eastAsia="方正仿宋_GBK" w:cs="方正仿宋_GBK"/>
          <w:color w:val="000000"/>
          <w:sz w:val="32"/>
          <w:szCs w:val="32"/>
        </w:rPr>
        <w:t>，作品缩略图及实物照片。提交文件总大小建议不超过100MB。</w:t>
      </w:r>
    </w:p>
    <w:p w14:paraId="3CB0CDB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（五）微电影</w:t>
      </w:r>
    </w:p>
    <w:p w14:paraId="1D4A5DD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围绕一定主题，通过创意、编剧、导演、拍摄、绘制及剪辑、合成等手段，运用视听语言创作的影像短片。作品主题应积极向上，主要展现与学生家庭、校园生活、网络素养等紧密相关的内容。</w:t>
      </w:r>
    </w:p>
    <w:p w14:paraId="0EF08BD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作者应参与各个环节的主创工作（编剧、导演、拍摄、表演等），并完成后期剪辑及合成制作。主题及音画内容均须遵守国家法律法规，内容应为原创。</w:t>
      </w:r>
    </w:p>
    <w:p w14:paraId="485631D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作品须添加中文字幕。作品片尾应加入拍摄花絮，花絮播放时间为30秒左右。作品格式为 MP4 等常用格式。作品大小建议不超过300MB，播放时长建议不超过 8 分钟。请一并提交：部分重要情节的镜头原素材。 </w:t>
      </w:r>
    </w:p>
    <w:p w14:paraId="14F882D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注意：单纯AI生成作品不属于此项目范围。</w:t>
      </w:r>
    </w:p>
    <w:p w14:paraId="40EF19D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val="en-US" w:eastAsia="zh-CN"/>
        </w:rPr>
        <w:t>（六）</w:t>
      </w:r>
      <w:r>
        <w:rPr>
          <w:rFonts w:hint="eastAsia" w:ascii="方正楷体_GBK" w:hAnsi="方正楷体_GBK" w:eastAsia="方正楷体_GBK" w:cs="方正楷体_GBK"/>
          <w:color w:val="000000"/>
          <w:sz w:val="32"/>
          <w:szCs w:val="32"/>
        </w:rPr>
        <w:t>微视频（“和教育”专项）</w:t>
      </w:r>
    </w:p>
    <w:p w14:paraId="218234BD">
      <w:pPr>
        <w:keepNext w:val="0"/>
        <w:keepLines w:val="0"/>
        <w:pageBreakBefore w:val="0"/>
        <w:kinsoku/>
        <w:wordWrap/>
        <w:overflowPunct/>
        <w:topLinePunct w:val="0"/>
        <w:bidi w:val="0"/>
        <w:adjustRightInd w:val="0"/>
        <w:snapToGrid w:val="0"/>
        <w:spacing w:line="594" w:lineRule="exact"/>
        <w:jc w:val="center"/>
        <w:textAlignment w:val="auto"/>
        <w:outlineLvl w:val="0"/>
        <w:rPr>
          <w:rFonts w:hint="eastAsia" w:ascii="方正小标宋_GBK" w:hAnsi="方正小标宋_GBK" w:eastAsia="方正小标宋_GBK" w:cs="方正小标宋_GBK"/>
          <w:color w:val="000000"/>
          <w:sz w:val="44"/>
          <w:szCs w:val="44"/>
        </w:rPr>
      </w:pPr>
      <w:bookmarkStart w:id="10" w:name="_Hlk19711950"/>
      <w:bookmarkEnd w:id="10"/>
      <w:bookmarkStart w:id="11" w:name="_Toc8400"/>
      <w:r>
        <w:rPr>
          <w:rFonts w:hint="eastAsia" w:ascii="方正仿宋_GBK" w:hAnsi="方正仿宋_GBK" w:eastAsia="方正仿宋_GBK" w:cs="方正仿宋_GBK"/>
          <w:color w:val="000000"/>
          <w:sz w:val="32"/>
          <w:szCs w:val="32"/>
        </w:rPr>
        <w:br w:type="page"/>
      </w:r>
      <w:r>
        <w:rPr>
          <w:rFonts w:hint="eastAsia" w:ascii="方正小标宋_GBK" w:hAnsi="方正小标宋_GBK" w:eastAsia="方正小标宋_GBK" w:cs="方正小标宋_GBK"/>
          <w:color w:val="000000"/>
          <w:sz w:val="44"/>
          <w:szCs w:val="44"/>
        </w:rPr>
        <w:t>计算思维类有关要求</w:t>
      </w:r>
      <w:bookmarkEnd w:id="11"/>
    </w:p>
    <w:p w14:paraId="6FC83799">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p>
    <w:p w14:paraId="55CBFD9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计算思维类是使用计算机程序设计语言或图形化编程工具进行软件创作，实现具有特定功能或解决应用需求的软件作品。作品不限软件形态，可以是运行在单台计算机的软件、面向互联网的应用服务、智能手机或平板电脑的APP</w:t>
      </w:r>
      <w:r>
        <w:rPr>
          <w:rFonts w:hint="eastAsia" w:ascii="方正仿宋_GBK" w:hAnsi="方正仿宋_GBK" w:eastAsia="方正仿宋_GBK" w:cs="方正仿宋_GBK"/>
          <w:color w:val="auto"/>
          <w:sz w:val="32"/>
          <w:szCs w:val="32"/>
        </w:rPr>
        <w:t>应用、具有人工智能特性的智能应用等。</w:t>
      </w:r>
    </w:p>
    <w:p w14:paraId="4074DE9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活动链接：</w:t>
      </w:r>
      <w:r>
        <w:rPr>
          <w:rFonts w:hint="eastAsia" w:ascii="方正仿宋_GBK" w:hAnsi="方正仿宋_GBK" w:eastAsia="方正仿宋_GBK" w:cs="方正仿宋_GBK"/>
          <w:color w:val="auto"/>
          <w:sz w:val="32"/>
          <w:szCs w:val="32"/>
          <w:lang w:val="en-US" w:eastAsia="zh-CN"/>
        </w:rPr>
        <w:fldChar w:fldCharType="begin"/>
      </w:r>
      <w:r>
        <w:rPr>
          <w:rFonts w:hint="eastAsia" w:ascii="方正仿宋_GBK" w:hAnsi="方正仿宋_GBK" w:eastAsia="方正仿宋_GBK" w:cs="方正仿宋_GBK"/>
          <w:color w:val="auto"/>
          <w:sz w:val="32"/>
          <w:szCs w:val="32"/>
          <w:lang w:val="en-US" w:eastAsia="zh-CN"/>
        </w:rPr>
        <w:instrText xml:space="preserve"> HYPERLINK "https://xg9.cn/0wJ8p9" </w:instrText>
      </w:r>
      <w:r>
        <w:rPr>
          <w:rFonts w:hint="eastAsia" w:ascii="方正仿宋_GBK" w:hAnsi="方正仿宋_GBK" w:eastAsia="方正仿宋_GBK" w:cs="方正仿宋_GBK"/>
          <w:color w:val="auto"/>
          <w:sz w:val="32"/>
          <w:szCs w:val="32"/>
          <w:lang w:val="en-US" w:eastAsia="zh-CN"/>
        </w:rPr>
        <w:fldChar w:fldCharType="separate"/>
      </w:r>
      <w:r>
        <w:rPr>
          <w:rStyle w:val="22"/>
          <w:rFonts w:hint="eastAsia" w:ascii="方正仿宋_GBK" w:hAnsi="方正仿宋_GBK" w:eastAsia="方正仿宋_GBK" w:cs="方正仿宋_GBK"/>
          <w:color w:val="auto"/>
          <w:sz w:val="32"/>
          <w:szCs w:val="32"/>
          <w:lang w:val="en-US" w:eastAsia="zh-CN"/>
        </w:rPr>
        <w:t>https://xg9.cn/0wJ8p9</w:t>
      </w:r>
      <w:r>
        <w:rPr>
          <w:rFonts w:hint="eastAsia" w:ascii="方正仿宋_GBK" w:hAnsi="方正仿宋_GBK" w:eastAsia="方正仿宋_GBK" w:cs="方正仿宋_GBK"/>
          <w:color w:val="auto"/>
          <w:sz w:val="32"/>
          <w:szCs w:val="32"/>
          <w:lang w:val="en-US" w:eastAsia="zh-CN"/>
        </w:rPr>
        <w:fldChar w:fldCharType="end"/>
      </w:r>
    </w:p>
    <w:p w14:paraId="06E1D27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项目设置</w:t>
      </w:r>
    </w:p>
    <w:tbl>
      <w:tblPr>
        <w:tblStyle w:val="16"/>
        <w:tblW w:w="8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561"/>
        <w:gridCol w:w="1547"/>
        <w:gridCol w:w="2552"/>
      </w:tblGrid>
      <w:tr w14:paraId="1798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14:paraId="719E73D3">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项目名称</w:t>
            </w:r>
          </w:p>
        </w:tc>
        <w:tc>
          <w:tcPr>
            <w:tcW w:w="1561" w:type="dxa"/>
            <w:tcBorders>
              <w:top w:val="single" w:color="auto" w:sz="4" w:space="0"/>
              <w:left w:val="nil"/>
              <w:bottom w:val="single" w:color="auto" w:sz="4" w:space="0"/>
              <w:right w:val="single" w:color="auto" w:sz="4" w:space="0"/>
            </w:tcBorders>
            <w:noWrap w:val="0"/>
            <w:vAlign w:val="center"/>
          </w:tcPr>
          <w:p w14:paraId="6EEA6F54">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小学组</w:t>
            </w:r>
          </w:p>
        </w:tc>
        <w:tc>
          <w:tcPr>
            <w:tcW w:w="1547" w:type="dxa"/>
            <w:tcBorders>
              <w:top w:val="single" w:color="auto" w:sz="4" w:space="0"/>
              <w:left w:val="nil"/>
              <w:bottom w:val="single" w:color="auto" w:sz="4" w:space="0"/>
              <w:right w:val="single" w:color="auto" w:sz="4" w:space="0"/>
            </w:tcBorders>
            <w:noWrap w:val="0"/>
            <w:vAlign w:val="center"/>
          </w:tcPr>
          <w:p w14:paraId="1A169CAA">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初中组</w:t>
            </w:r>
          </w:p>
        </w:tc>
        <w:tc>
          <w:tcPr>
            <w:tcW w:w="2552" w:type="dxa"/>
            <w:tcBorders>
              <w:top w:val="single" w:color="auto" w:sz="4" w:space="0"/>
              <w:left w:val="nil"/>
              <w:bottom w:val="single" w:color="auto" w:sz="4" w:space="0"/>
              <w:right w:val="single" w:color="auto" w:sz="4" w:space="0"/>
            </w:tcBorders>
            <w:noWrap w:val="0"/>
            <w:vAlign w:val="center"/>
          </w:tcPr>
          <w:p w14:paraId="59936FE7">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高中组（含中职）</w:t>
            </w:r>
          </w:p>
        </w:tc>
      </w:tr>
      <w:tr w14:paraId="4353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14:paraId="753D5C0D">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创新开发</w:t>
            </w:r>
          </w:p>
        </w:tc>
        <w:tc>
          <w:tcPr>
            <w:tcW w:w="1561" w:type="dxa"/>
            <w:tcBorders>
              <w:top w:val="single" w:color="auto" w:sz="4" w:space="0"/>
              <w:left w:val="nil"/>
              <w:bottom w:val="single" w:color="auto" w:sz="4" w:space="0"/>
              <w:right w:val="single" w:color="auto" w:sz="4" w:space="0"/>
            </w:tcBorders>
            <w:noWrap w:val="0"/>
            <w:vAlign w:val="center"/>
          </w:tcPr>
          <w:p w14:paraId="7DD5F956">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p>
        </w:tc>
        <w:tc>
          <w:tcPr>
            <w:tcW w:w="1547" w:type="dxa"/>
            <w:tcBorders>
              <w:top w:val="single" w:color="auto" w:sz="4" w:space="0"/>
              <w:left w:val="nil"/>
              <w:bottom w:val="single" w:color="auto" w:sz="4" w:space="0"/>
              <w:right w:val="single" w:color="auto" w:sz="4" w:space="0"/>
            </w:tcBorders>
            <w:noWrap w:val="0"/>
            <w:vAlign w:val="center"/>
          </w:tcPr>
          <w:p w14:paraId="17C3C0A3">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p>
        </w:tc>
        <w:tc>
          <w:tcPr>
            <w:tcW w:w="2552" w:type="dxa"/>
            <w:tcBorders>
              <w:top w:val="single" w:color="auto" w:sz="4" w:space="0"/>
              <w:left w:val="nil"/>
              <w:bottom w:val="single" w:color="auto" w:sz="4" w:space="0"/>
              <w:right w:val="single" w:color="auto" w:sz="4" w:space="0"/>
            </w:tcBorders>
            <w:noWrap w:val="0"/>
            <w:vAlign w:val="center"/>
          </w:tcPr>
          <w:p w14:paraId="4136A389">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p>
        </w:tc>
      </w:tr>
      <w:tr w14:paraId="10DD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14:paraId="370B3FC8">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创意编程</w:t>
            </w:r>
          </w:p>
        </w:tc>
        <w:tc>
          <w:tcPr>
            <w:tcW w:w="1561" w:type="dxa"/>
            <w:tcBorders>
              <w:top w:val="single" w:color="auto" w:sz="4" w:space="0"/>
              <w:left w:val="nil"/>
              <w:bottom w:val="single" w:color="auto" w:sz="4" w:space="0"/>
              <w:right w:val="single" w:color="auto" w:sz="4" w:space="0"/>
            </w:tcBorders>
            <w:noWrap w:val="0"/>
            <w:vAlign w:val="center"/>
          </w:tcPr>
          <w:p w14:paraId="12907FC0">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p>
        </w:tc>
        <w:tc>
          <w:tcPr>
            <w:tcW w:w="1547" w:type="dxa"/>
            <w:tcBorders>
              <w:top w:val="single" w:color="auto" w:sz="4" w:space="0"/>
              <w:left w:val="nil"/>
              <w:bottom w:val="single" w:color="auto" w:sz="4" w:space="0"/>
              <w:right w:val="single" w:color="auto" w:sz="4" w:space="0"/>
            </w:tcBorders>
            <w:noWrap w:val="0"/>
            <w:vAlign w:val="center"/>
          </w:tcPr>
          <w:p w14:paraId="2457CAA1">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p>
        </w:tc>
        <w:tc>
          <w:tcPr>
            <w:tcW w:w="2552" w:type="dxa"/>
            <w:tcBorders>
              <w:top w:val="single" w:color="auto" w:sz="4" w:space="0"/>
              <w:left w:val="nil"/>
              <w:bottom w:val="single" w:color="auto" w:sz="4" w:space="0"/>
              <w:right w:val="single" w:color="auto" w:sz="4" w:space="0"/>
            </w:tcBorders>
            <w:noWrap w:val="0"/>
            <w:vAlign w:val="center"/>
          </w:tcPr>
          <w:p w14:paraId="473E6916">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p>
        </w:tc>
      </w:tr>
      <w:tr w14:paraId="0910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14:paraId="3816F98F">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创意编程（专项）</w:t>
            </w:r>
          </w:p>
        </w:tc>
        <w:tc>
          <w:tcPr>
            <w:tcW w:w="1561" w:type="dxa"/>
            <w:tcBorders>
              <w:top w:val="single" w:color="auto" w:sz="4" w:space="0"/>
              <w:left w:val="nil"/>
              <w:bottom w:val="single" w:color="auto" w:sz="4" w:space="0"/>
              <w:right w:val="single" w:color="auto" w:sz="4" w:space="0"/>
            </w:tcBorders>
            <w:noWrap w:val="0"/>
            <w:vAlign w:val="center"/>
          </w:tcPr>
          <w:p w14:paraId="7799519F">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p>
        </w:tc>
        <w:tc>
          <w:tcPr>
            <w:tcW w:w="1547" w:type="dxa"/>
            <w:tcBorders>
              <w:top w:val="single" w:color="auto" w:sz="4" w:space="0"/>
              <w:left w:val="nil"/>
              <w:bottom w:val="single" w:color="auto" w:sz="4" w:space="0"/>
              <w:right w:val="single" w:color="auto" w:sz="4" w:space="0"/>
            </w:tcBorders>
            <w:noWrap w:val="0"/>
            <w:vAlign w:val="center"/>
          </w:tcPr>
          <w:p w14:paraId="30C78B9A">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p>
        </w:tc>
        <w:tc>
          <w:tcPr>
            <w:tcW w:w="2552" w:type="dxa"/>
            <w:tcBorders>
              <w:top w:val="single" w:color="auto" w:sz="4" w:space="0"/>
              <w:left w:val="nil"/>
              <w:bottom w:val="single" w:color="auto" w:sz="4" w:space="0"/>
              <w:right w:val="single" w:color="auto" w:sz="4" w:space="0"/>
            </w:tcBorders>
            <w:noWrap w:val="0"/>
            <w:vAlign w:val="center"/>
          </w:tcPr>
          <w:p w14:paraId="30C34021">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p>
        </w:tc>
      </w:tr>
    </w:tbl>
    <w:p w14:paraId="4BBA9958">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注：表格中打“●”代表该组别设置对应项目。</w:t>
      </w:r>
    </w:p>
    <w:p w14:paraId="5003FE9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项目形态界定</w:t>
      </w:r>
    </w:p>
    <w:p w14:paraId="12AE20E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rPr>
        <w:t>）创新开发</w:t>
      </w:r>
    </w:p>
    <w:p w14:paraId="295663B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以创新为导向，注重贴近应用场</w:t>
      </w:r>
      <w:r>
        <w:rPr>
          <w:rFonts w:hint="eastAsia" w:ascii="方正仿宋_GBK" w:hAnsi="方正仿宋_GBK" w:eastAsia="方正仿宋_GBK" w:cs="方正仿宋_GBK"/>
          <w:sz w:val="32"/>
          <w:szCs w:val="32"/>
        </w:rPr>
        <w:t>景去解决实际问题，体现信息技术对学习、生活等的积极价值。作品呈现可以是工具软件、管理系统、网络服务、智能应用等。鼓励在软件创作中通过使用云计算、大数据、人工智能等新技术提升软件功能和创新软件应用。</w:t>
      </w:r>
    </w:p>
    <w:p w14:paraId="3BEABDF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创意编程</w:t>
      </w:r>
    </w:p>
    <w:p w14:paraId="79AD01C8">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创意为主旨，注意突出程序设计和算法，体现学生计算思维、人工智能的素养和应用能力。作品呈现可以是工具软件、趣味益智游戏、管理系统、智能应用等。鼓励在符合认知规律基础上充分发挥想象力，展现编程水平和创意能力。</w:t>
      </w:r>
    </w:p>
    <w:p w14:paraId="773F6B0E">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rPr>
        <w:t>）创意编程（专项）</w:t>
      </w:r>
    </w:p>
    <w:p w14:paraId="620C4C2C">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使用Kitten及其配套软件等具有国内自主知识产权的工具和平台（包括PC端和移动端）创作作品。为提升学生人工智能素养，鼓励使用包括人工智能等相关模块的工具。其余要求同2。</w:t>
      </w:r>
    </w:p>
    <w:p w14:paraId="7FF6AA14">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rPr>
        <w:t>三</w:t>
      </w:r>
      <w:r>
        <w:rPr>
          <w:rFonts w:hint="eastAsia" w:ascii="方正黑体_GBK" w:hAnsi="方正黑体_GBK" w:eastAsia="方正黑体_GBK" w:cs="方正黑体_GBK"/>
          <w:color w:val="000000"/>
          <w:sz w:val="32"/>
          <w:szCs w:val="32"/>
          <w:lang w:eastAsia="zh-CN"/>
        </w:rPr>
        <w:t>、</w:t>
      </w:r>
      <w:r>
        <w:rPr>
          <w:rFonts w:hint="eastAsia" w:ascii="方正黑体_GBK" w:hAnsi="方正黑体_GBK" w:eastAsia="方正黑体_GBK" w:cs="方正黑体_GBK"/>
          <w:color w:val="000000"/>
          <w:sz w:val="32"/>
          <w:szCs w:val="32"/>
          <w:lang w:val="en-US" w:eastAsia="zh-CN"/>
        </w:rPr>
        <w:t>项目安排</w:t>
      </w:r>
    </w:p>
    <w:p w14:paraId="2DE17705">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参与对象</w:t>
      </w:r>
    </w:p>
    <w:p w14:paraId="6B5D4828">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小学低年级组（1-3年级）：图形化编程</w:t>
      </w:r>
    </w:p>
    <w:p w14:paraId="79EA993C">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小学高年级组（4-6年级）：图形化编程/python编程</w:t>
      </w:r>
    </w:p>
    <w:p w14:paraId="6BCD34FE">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初中组（7-9年级）：      python编程</w:t>
      </w:r>
    </w:p>
    <w:p w14:paraId="6320D65C">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高中组：创新开发（直接登录活动页面提交作品）</w:t>
      </w:r>
    </w:p>
    <w:p w14:paraId="556708CF">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（二）项目安排</w:t>
      </w:r>
    </w:p>
    <w:p w14:paraId="78D52B08">
      <w:pPr>
        <w:keepNext w:val="0"/>
        <w:keepLines w:val="0"/>
        <w:pageBreakBefore w:val="0"/>
        <w:widowControl w:val="0"/>
        <w:tabs>
          <w:tab w:val="right" w:leader="dot" w:pos="9503"/>
        </w:tabs>
        <w:kinsoku/>
        <w:wordWrap/>
        <w:overflowPunct/>
        <w:topLinePunct w:val="0"/>
        <w:autoSpaceDE/>
        <w:autoSpaceDN/>
        <w:bidi w:val="0"/>
        <w:spacing w:line="574" w:lineRule="exact"/>
        <w:ind w:firstLine="643"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1．报名</w:t>
      </w:r>
    </w:p>
    <w:p w14:paraId="55DD228F">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于</w:t>
      </w:r>
      <w:r>
        <w:rPr>
          <w:rFonts w:hint="eastAsia" w:ascii="方正仿宋_GBK" w:hAnsi="方正仿宋_GBK" w:eastAsia="方正仿宋_GBK" w:cs="方正仿宋_GBK"/>
          <w:b w:val="0"/>
          <w:bCs w:val="0"/>
          <w:color w:val="auto"/>
          <w:sz w:val="32"/>
          <w:szCs w:val="32"/>
        </w:rPr>
        <w:t>2026年1月</w:t>
      </w:r>
      <w:r>
        <w:rPr>
          <w:rFonts w:hint="eastAsia" w:ascii="方正仿宋_GBK" w:hAnsi="方正仿宋_GBK" w:eastAsia="方正仿宋_GBK" w:cs="方正仿宋_GBK"/>
          <w:b w:val="0"/>
          <w:bCs w:val="0"/>
          <w:color w:val="auto"/>
          <w:sz w:val="32"/>
          <w:szCs w:val="32"/>
          <w:lang w:val="en-US" w:eastAsia="zh-CN"/>
        </w:rPr>
        <w:t>18</w:t>
      </w:r>
      <w:r>
        <w:rPr>
          <w:rFonts w:hint="eastAsia" w:ascii="方正仿宋_GBK" w:hAnsi="方正仿宋_GBK" w:eastAsia="方正仿宋_GBK" w:cs="方正仿宋_GBK"/>
          <w:b w:val="0"/>
          <w:bCs w:val="0"/>
          <w:color w:val="auto"/>
          <w:sz w:val="32"/>
          <w:szCs w:val="32"/>
        </w:rPr>
        <w:t>日</w:t>
      </w:r>
      <w:r>
        <w:rPr>
          <w:rFonts w:hint="eastAsia" w:ascii="方正仿宋_GBK" w:hAnsi="方正仿宋_GBK" w:eastAsia="方正仿宋_GBK" w:cs="方正仿宋_GBK"/>
          <w:b w:val="0"/>
          <w:bCs w:val="0"/>
          <w:color w:val="auto"/>
          <w:sz w:val="32"/>
          <w:szCs w:val="32"/>
          <w:lang w:val="en-US" w:eastAsia="zh-CN"/>
        </w:rPr>
        <w:t>前登录活动页面</w:t>
      </w:r>
      <w:r>
        <w:rPr>
          <w:rFonts w:hint="eastAsia" w:ascii="方正仿宋_GBK" w:hAnsi="方正仿宋_GBK" w:eastAsia="方正仿宋_GBK" w:cs="方正仿宋_GBK"/>
          <w:b w:val="0"/>
          <w:bCs w:val="0"/>
          <w:color w:val="auto"/>
          <w:sz w:val="32"/>
          <w:szCs w:val="32"/>
        </w:rPr>
        <w:t>选择“</w:t>
      </w:r>
      <w:r>
        <w:rPr>
          <w:rFonts w:hint="eastAsia" w:ascii="方正仿宋_GBK" w:hAnsi="方正仿宋_GBK" w:eastAsia="方正仿宋_GBK" w:cs="方正仿宋_GBK"/>
          <w:b w:val="0"/>
          <w:bCs w:val="0"/>
          <w:color w:val="auto"/>
          <w:sz w:val="32"/>
          <w:szCs w:val="32"/>
          <w:lang w:val="en-US" w:eastAsia="zh-CN"/>
        </w:rPr>
        <w:t>报名</w:t>
      </w:r>
      <w:r>
        <w:rPr>
          <w:rFonts w:hint="eastAsia" w:ascii="方正仿宋_GBK" w:hAnsi="方正仿宋_GBK" w:eastAsia="方正仿宋_GBK" w:cs="方正仿宋_GBK"/>
          <w:b w:val="0"/>
          <w:bCs w:val="0"/>
          <w:color w:val="auto"/>
          <w:sz w:val="32"/>
          <w:szCs w:val="32"/>
        </w:rPr>
        <w:t>”，确保备赛学习和作品提交有序开展。</w:t>
      </w:r>
    </w:p>
    <w:p w14:paraId="06D6DF08">
      <w:pPr>
        <w:keepNext w:val="0"/>
        <w:keepLines w:val="0"/>
        <w:pageBreakBefore w:val="0"/>
        <w:widowControl w:val="0"/>
        <w:tabs>
          <w:tab w:val="right" w:leader="dot" w:pos="9503"/>
        </w:tabs>
        <w:kinsoku/>
        <w:wordWrap/>
        <w:overflowPunct/>
        <w:topLinePunct w:val="0"/>
        <w:autoSpaceDE/>
        <w:autoSpaceDN/>
        <w:bidi w:val="0"/>
        <w:spacing w:line="574"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校内选拔赛</w:t>
      </w:r>
    </w:p>
    <w:p w14:paraId="30DE098F">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选拔赛分两个阶段进行。</w:t>
      </w:r>
    </w:p>
    <w:p w14:paraId="5336631B">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第一阶段，参赛学生学习人工智能在线普及培训课程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免费</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完成线上课后作业并提交，根据学生提交的作业质量进行评分</w:t>
      </w:r>
      <w:r>
        <w:rPr>
          <w:rFonts w:hint="eastAsia" w:ascii="方正仿宋_GBK" w:hAnsi="方正仿宋_GBK" w:eastAsia="方正仿宋_GBK" w:cs="方正仿宋_GBK"/>
          <w:b w:val="0"/>
          <w:bCs w:val="0"/>
          <w:color w:val="auto"/>
          <w:sz w:val="32"/>
          <w:szCs w:val="32"/>
          <w:lang w:eastAsia="zh-CN"/>
        </w:rPr>
        <w:t>。</w:t>
      </w:r>
    </w:p>
    <w:p w14:paraId="11F0633B">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sz w:val="32"/>
          <w:szCs w:val="32"/>
        </w:rPr>
        <w:t>第二阶段，</w:t>
      </w:r>
      <w:r>
        <w:rPr>
          <w:rFonts w:hint="eastAsia" w:ascii="方正仿宋_GBK" w:hAnsi="方正仿宋_GBK" w:eastAsia="方正仿宋_GBK" w:cs="方正仿宋_GBK"/>
          <w:b w:val="0"/>
          <w:bCs w:val="0"/>
          <w:color w:val="auto"/>
          <w:sz w:val="32"/>
          <w:szCs w:val="32"/>
          <w:lang w:val="en-US" w:eastAsia="zh-CN"/>
        </w:rPr>
        <w:t>于</w:t>
      </w:r>
      <w:r>
        <w:rPr>
          <w:rFonts w:hint="eastAsia" w:ascii="方正仿宋_GBK" w:hAnsi="方正仿宋_GBK" w:eastAsia="方正仿宋_GBK" w:cs="方正仿宋_GBK"/>
          <w:b w:val="0"/>
          <w:bCs w:val="0"/>
          <w:color w:val="auto"/>
          <w:sz w:val="32"/>
          <w:szCs w:val="32"/>
        </w:rPr>
        <w:t>202</w:t>
      </w:r>
      <w:r>
        <w:rPr>
          <w:rFonts w:hint="eastAsia" w:ascii="方正仿宋_GBK" w:hAnsi="方正仿宋_GBK" w:eastAsia="方正仿宋_GBK" w:cs="方正仿宋_GBK"/>
          <w:b w:val="0"/>
          <w:bCs w:val="0"/>
          <w:color w:val="auto"/>
          <w:sz w:val="32"/>
          <w:szCs w:val="32"/>
          <w:lang w:val="en-US" w:eastAsia="zh-CN"/>
        </w:rPr>
        <w:t>6</w:t>
      </w:r>
      <w:r>
        <w:rPr>
          <w:rFonts w:hint="eastAsia" w:ascii="方正仿宋_GBK" w:hAnsi="方正仿宋_GBK" w:eastAsia="方正仿宋_GBK" w:cs="方正仿宋_GBK"/>
          <w:b w:val="0"/>
          <w:bCs w:val="0"/>
          <w:color w:val="auto"/>
          <w:sz w:val="32"/>
          <w:szCs w:val="32"/>
        </w:rPr>
        <w:t>年</w:t>
      </w: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月</w:t>
      </w:r>
      <w:r>
        <w:rPr>
          <w:rFonts w:hint="eastAsia" w:ascii="方正仿宋_GBK" w:hAnsi="方正仿宋_GBK" w:eastAsia="方正仿宋_GBK" w:cs="方正仿宋_GBK"/>
          <w:b w:val="0"/>
          <w:bCs w:val="0"/>
          <w:color w:val="auto"/>
          <w:sz w:val="32"/>
          <w:szCs w:val="32"/>
          <w:lang w:val="en-US" w:eastAsia="zh-CN"/>
        </w:rPr>
        <w:t>31</w:t>
      </w:r>
      <w:r>
        <w:rPr>
          <w:rFonts w:hint="eastAsia" w:ascii="方正仿宋_GBK" w:hAnsi="方正仿宋_GBK" w:eastAsia="方正仿宋_GBK" w:cs="方正仿宋_GBK"/>
          <w:b w:val="0"/>
          <w:bCs w:val="0"/>
          <w:color w:val="auto"/>
          <w:sz w:val="32"/>
          <w:szCs w:val="32"/>
        </w:rPr>
        <w:t>日</w:t>
      </w:r>
      <w:r>
        <w:rPr>
          <w:rFonts w:hint="eastAsia" w:ascii="方正仿宋_GBK" w:hAnsi="方正仿宋_GBK" w:eastAsia="方正仿宋_GBK" w:cs="方正仿宋_GBK"/>
          <w:b w:val="0"/>
          <w:bCs w:val="0"/>
          <w:color w:val="auto"/>
          <w:sz w:val="32"/>
          <w:szCs w:val="32"/>
          <w:lang w:val="en-US" w:eastAsia="zh-CN"/>
        </w:rPr>
        <w:t>登录活动页</w:t>
      </w:r>
      <w:r>
        <w:rPr>
          <w:rFonts w:hint="eastAsia" w:ascii="方正仿宋_GBK" w:hAnsi="方正仿宋_GBK" w:eastAsia="方正仿宋_GBK" w:cs="方正仿宋_GBK"/>
          <w:sz w:val="32"/>
          <w:szCs w:val="32"/>
          <w:lang w:val="en-US" w:eastAsia="zh-CN"/>
        </w:rPr>
        <w:t>面</w:t>
      </w:r>
      <w:r>
        <w:rPr>
          <w:rFonts w:hint="eastAsia" w:ascii="方正仿宋_GBK" w:hAnsi="方正仿宋_GBK" w:eastAsia="方正仿宋_GBK" w:cs="方正仿宋_GBK"/>
          <w:sz w:val="32"/>
          <w:szCs w:val="32"/>
        </w:rPr>
        <w:t>选择“选拔赛入口”进行限时答题。每支队伍只有</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次答题机会，超时自动提交。根据成绩排名选出晋级决赛的选手。若成绩相同，用时少者排名靠前。</w:t>
      </w:r>
    </w:p>
    <w:p w14:paraId="2D6BBD19">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选拔赛内容主要涉及与编程基本技能和主题相关的知识点。题型、题量均为客观题，包括判</w:t>
      </w:r>
      <w:r>
        <w:rPr>
          <w:rFonts w:hint="eastAsia" w:ascii="方正仿宋_GBK" w:hAnsi="方正仿宋_GBK" w:eastAsia="方正仿宋_GBK" w:cs="方正仿宋_GBK"/>
          <w:color w:val="auto"/>
          <w:sz w:val="32"/>
          <w:szCs w:val="32"/>
        </w:rPr>
        <w:t>断、单选、多选</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限时 60 分钟，满分 100 分。</w:t>
      </w:r>
    </w:p>
    <w:p w14:paraId="050BD378">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特别说明：此次学生在线备赛课程学习均免费。</w:t>
      </w:r>
    </w:p>
    <w:p w14:paraId="4C38C226">
      <w:pPr>
        <w:keepNext w:val="0"/>
        <w:keepLines w:val="0"/>
        <w:pageBreakBefore w:val="0"/>
        <w:widowControl w:val="0"/>
        <w:tabs>
          <w:tab w:val="right" w:leader="dot" w:pos="9503"/>
        </w:tabs>
        <w:kinsoku/>
        <w:wordWrap/>
        <w:overflowPunct/>
        <w:topLinePunct w:val="0"/>
        <w:autoSpaceDE/>
        <w:autoSpaceDN/>
        <w:bidi w:val="0"/>
        <w:spacing w:line="574"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sz w:val="32"/>
          <w:szCs w:val="32"/>
        </w:rPr>
        <w:t>作品提交</w:t>
      </w:r>
    </w:p>
    <w:p w14:paraId="6C6264DD">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晋级决赛的选手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于</w:t>
      </w:r>
      <w:r>
        <w:rPr>
          <w:rFonts w:hint="eastAsia" w:ascii="方正仿宋_GBK" w:hAnsi="方正仿宋_GBK" w:eastAsia="方正仿宋_GBK" w:cs="方正仿宋_GBK"/>
          <w:color w:val="auto"/>
          <w:sz w:val="32"/>
          <w:szCs w:val="32"/>
        </w:rPr>
        <w:t>2026年</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日-3月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登</w:t>
      </w:r>
      <w:r>
        <w:rPr>
          <w:rFonts w:hint="eastAsia" w:ascii="方正仿宋_GBK" w:hAnsi="方正仿宋_GBK" w:eastAsia="方正仿宋_GBK" w:cs="方正仿宋_GBK"/>
          <w:sz w:val="32"/>
          <w:szCs w:val="32"/>
          <w:lang w:val="en-US" w:eastAsia="zh-CN"/>
        </w:rPr>
        <w:t>录活动页面选择“复赛入口”提交作品。要求</w:t>
      </w:r>
      <w:r>
        <w:rPr>
          <w:rFonts w:hint="eastAsia" w:ascii="方正仿宋_GBK" w:hAnsi="方正仿宋_GBK" w:eastAsia="方正仿宋_GBK" w:cs="方正仿宋_GBK"/>
          <w:sz w:val="32"/>
          <w:szCs w:val="32"/>
        </w:rPr>
        <w:t>运用图形化编程、Python编程完成命题作品创作。小学低年级组仅限使用图形化编程语言，小学高年级组图形化编程语言和Python语言二选一，初中组仅限使用Python语言。利用图形化、Python 编程工具创作设计一个编程作品，可添加一些有趣的游戏元素，比如谜题、小游戏等，让参赛选手可以通过编程作品来互动体验进行作品创作。</w:t>
      </w:r>
    </w:p>
    <w:p w14:paraId="576429D7">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四、</w:t>
      </w:r>
      <w:r>
        <w:rPr>
          <w:rFonts w:hint="eastAsia" w:ascii="方正黑体_GBK" w:hAnsi="方正黑体_GBK" w:eastAsia="方正黑体_GBK" w:cs="方正黑体_GBK"/>
          <w:color w:val="000000"/>
          <w:sz w:val="32"/>
          <w:szCs w:val="32"/>
        </w:rPr>
        <w:t>作品要求</w:t>
      </w:r>
    </w:p>
    <w:p w14:paraId="6AE0922D">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作品原创：</w:t>
      </w:r>
      <w:r>
        <w:rPr>
          <w:rFonts w:hint="eastAsia" w:ascii="方正仿宋_GBK" w:hAnsi="方正仿宋_GBK" w:eastAsia="方正仿宋_GBK" w:cs="方正仿宋_GBK"/>
          <w:sz w:val="32"/>
          <w:szCs w:val="32"/>
        </w:rPr>
        <w:t xml:space="preserve">作品必须为作者原创，无版权争议。若发现涉嫌抄袭或侵犯他人著作权的行为，一律取消评奖资格。如涉及作品原创问题的版权纠纷，由申报者承担责任。 </w:t>
      </w:r>
    </w:p>
    <w:p w14:paraId="4B9D06C5">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）创新创造：</w:t>
      </w:r>
      <w:r>
        <w:rPr>
          <w:rFonts w:hint="eastAsia" w:ascii="方正仿宋_GBK" w:hAnsi="方正仿宋_GBK" w:eastAsia="方正仿宋_GBK" w:cs="方正仿宋_GBK"/>
          <w:sz w:val="32"/>
          <w:szCs w:val="32"/>
        </w:rPr>
        <w:t xml:space="preserve">作品创意独特，表达形式新颖，构思巧妙，充分发挥想象力。 </w:t>
      </w:r>
    </w:p>
    <w:p w14:paraId="7CBC956C">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）构思设计：</w:t>
      </w:r>
      <w:r>
        <w:rPr>
          <w:rFonts w:hint="eastAsia" w:ascii="方正仿宋_GBK" w:hAnsi="方正仿宋_GBK" w:eastAsia="方正仿宋_GBK" w:cs="方正仿宋_GBK"/>
          <w:sz w:val="32"/>
          <w:szCs w:val="32"/>
        </w:rPr>
        <w:t xml:space="preserve">作品构思完整，内容主题清晰，有始有终；创意来源于学习与生活，积极健康，反映青少年的年龄心智特点和玩乐思维。 </w:t>
      </w:r>
    </w:p>
    <w:p w14:paraId="118BB9AE">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）用户体验：</w:t>
      </w:r>
      <w:r>
        <w:rPr>
          <w:rFonts w:hint="eastAsia" w:ascii="方正仿宋_GBK" w:hAnsi="方正仿宋_GBK" w:eastAsia="方正仿宋_GBK" w:cs="方正仿宋_GBK"/>
          <w:sz w:val="32"/>
          <w:szCs w:val="32"/>
        </w:rPr>
        <w:t xml:space="preserve">观看或操作流程简易，无复杂、多余步骤；人机交互顺畅，用户体验良好。 </w:t>
      </w:r>
    </w:p>
    <w:p w14:paraId="240C2756">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）艺术审美：</w:t>
      </w:r>
      <w:r>
        <w:rPr>
          <w:rFonts w:hint="eastAsia" w:ascii="方正仿宋_GBK" w:hAnsi="方正仿宋_GBK" w:eastAsia="方正仿宋_GBK" w:cs="方正仿宋_GBK"/>
          <w:sz w:val="32"/>
          <w:szCs w:val="32"/>
        </w:rPr>
        <w:t>界面美观、布局合理，给人以审美愉悦和审美享受</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角色造型生动丰富，动画动效协调自然，音乐音效使用恰到好处；运用的素材有实际意义，充分表现主题。 </w:t>
      </w:r>
    </w:p>
    <w:p w14:paraId="6B64F470">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）程序技术：</w:t>
      </w:r>
      <w:r>
        <w:rPr>
          <w:rFonts w:hint="eastAsia" w:ascii="方正仿宋_GBK" w:hAnsi="方正仿宋_GBK" w:eastAsia="方正仿宋_GBK" w:cs="方正仿宋_GBK"/>
          <w:sz w:val="32"/>
          <w:szCs w:val="32"/>
        </w:rPr>
        <w:t xml:space="preserve">合理正确地使用编程技术，程序运行稳定、流畅、高效，无明显错误；程序结构划分合理，代码编写规范，清晰易读；通过多元、合理的算法解决复杂的计算问题，实现程序的丰富效果。 </w:t>
      </w:r>
    </w:p>
    <w:p w14:paraId="5804BCC4">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参赛作品的著作权归作者所有，使用权由作者与主办单位共享，主办单位有权出版、展示、宣传参赛作品。</w:t>
      </w:r>
    </w:p>
    <w:p w14:paraId="25EB5DDD">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五、比赛环境</w:t>
      </w:r>
    </w:p>
    <w:p w14:paraId="3C4999C0">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比赛工具：按照组别需使用图形化3.0 编译工具或 Python 等编译工具进行作品创作。 </w:t>
      </w:r>
    </w:p>
    <w:p w14:paraId="73A059D0">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网络环境：在能满足比赛需求的联网环境下进行。 </w:t>
      </w:r>
    </w:p>
    <w:p w14:paraId="3EFB926E">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浏览器：谷歌 Chrome 浏览器（106.0 版本及以上）。 </w:t>
      </w:r>
    </w:p>
    <w:p w14:paraId="65F6ABF0">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参赛电脑：MacOS、Win7 及以上操作系统。</w:t>
      </w:r>
    </w:p>
    <w:p w14:paraId="0D0CF2FA">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活动页面包含的普及课程和在线答题为纯公益活动，免费。鼓励零基础学生积极参赛。如有疑问，请及时与活动技术支持老师联系（</w:t>
      </w:r>
      <w:r>
        <w:rPr>
          <w:rFonts w:hint="eastAsia" w:ascii="方正仿宋_GBK" w:hAnsi="方正仿宋_GBK" w:eastAsia="方正仿宋_GBK" w:cs="方正仿宋_GBK"/>
          <w:sz w:val="32"/>
          <w:szCs w:val="32"/>
          <w:lang w:eastAsia="zh-CN"/>
        </w:rPr>
        <w:t>联系人：</w:t>
      </w:r>
      <w:r>
        <w:rPr>
          <w:rFonts w:hint="eastAsia" w:ascii="方正仿宋_GBK" w:hAnsi="方正仿宋_GBK" w:eastAsia="方正仿宋_GBK" w:cs="方正仿宋_GBK"/>
          <w:sz w:val="32"/>
          <w:szCs w:val="32"/>
          <w:lang w:val="en-US" w:eastAsia="zh-CN"/>
        </w:rPr>
        <w:t>李</w:t>
      </w:r>
      <w:r>
        <w:rPr>
          <w:rFonts w:hint="eastAsia" w:ascii="方正仿宋_GBK" w:hAnsi="方正仿宋_GBK" w:eastAsia="方正仿宋_GBK" w:cs="方正仿宋_GBK"/>
          <w:sz w:val="32"/>
          <w:szCs w:val="32"/>
          <w:lang w:eastAsia="zh-CN"/>
        </w:rPr>
        <w:t>老师 1</w:t>
      </w:r>
      <w:r>
        <w:rPr>
          <w:rFonts w:hint="eastAsia" w:ascii="方正仿宋_GBK" w:hAnsi="方正仿宋_GBK" w:eastAsia="方正仿宋_GBK" w:cs="方正仿宋_GBK"/>
          <w:sz w:val="32"/>
          <w:szCs w:val="32"/>
          <w:lang w:val="en-US" w:eastAsia="zh-CN"/>
        </w:rPr>
        <w:t>8380432631）。</w:t>
      </w:r>
    </w:p>
    <w:p w14:paraId="05040670">
      <w:pPr>
        <w:keepNext w:val="0"/>
        <w:keepLines w:val="0"/>
        <w:pageBreakBefore w:val="0"/>
        <w:widowControl w:val="0"/>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6D8F8C9A">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zh-CN"/>
        </w:rPr>
      </w:pPr>
      <w:r>
        <w:rPr>
          <w:rFonts w:hint="eastAsia" w:ascii="方正仿宋_GBK" w:hAnsi="方正仿宋_GBK" w:eastAsia="方正仿宋_GBK" w:cs="方正仿宋_GBK"/>
          <w:kern w:val="2"/>
          <w:sz w:val="32"/>
          <w:szCs w:val="32"/>
          <w:lang w:val="zh-CN" w:eastAsia="zh-CN" w:bidi="zh-CN"/>
        </w:rPr>
        <w:t>附</w:t>
      </w:r>
      <w:r>
        <w:rPr>
          <w:rFonts w:hint="eastAsia" w:ascii="方正仿宋_GBK" w:hAnsi="方正仿宋_GBK" w:eastAsia="方正仿宋_GBK" w:cs="方正仿宋_GBK"/>
          <w:kern w:val="2"/>
          <w:sz w:val="32"/>
          <w:szCs w:val="32"/>
          <w:lang w:val="en-US" w:eastAsia="zh-CN" w:bidi="zh-CN"/>
        </w:rPr>
        <w:t>件</w:t>
      </w:r>
      <w:r>
        <w:rPr>
          <w:rFonts w:hint="eastAsia" w:ascii="方正仿宋_GBK" w:hAnsi="方正仿宋_GBK" w:eastAsia="方正仿宋_GBK" w:cs="方正仿宋_GBK"/>
          <w:kern w:val="2"/>
          <w:sz w:val="32"/>
          <w:szCs w:val="32"/>
          <w:lang w:val="zh-CN" w:eastAsia="zh-CN" w:bidi="zh-CN"/>
        </w:rPr>
        <w:t>：</w:t>
      </w:r>
      <w:r>
        <w:rPr>
          <w:rFonts w:hint="eastAsia" w:ascii="方正仿宋_GBK" w:hAnsi="方正仿宋_GBK" w:eastAsia="方正仿宋_GBK" w:cs="方正仿宋_GBK"/>
          <w:kern w:val="2"/>
          <w:sz w:val="32"/>
          <w:szCs w:val="32"/>
          <w:lang w:val="en-US" w:eastAsia="zh-CN" w:bidi="zh-CN"/>
        </w:rPr>
        <w:t>在线学习课程大纲</w:t>
      </w:r>
    </w:p>
    <w:p w14:paraId="39AD2F53">
      <w:pPr>
        <w:keepNext w:val="0"/>
        <w:keepLines w:val="0"/>
        <w:pageBreakBefore w:val="0"/>
        <w:widowControl w:val="0"/>
        <w:kinsoku/>
        <w:wordWrap/>
        <w:overflowPunct/>
        <w:topLinePunct w:val="0"/>
        <w:autoSpaceDE/>
        <w:autoSpaceDN/>
        <w:bidi w:val="0"/>
        <w:spacing w:line="574" w:lineRule="exact"/>
        <w:jc w:val="both"/>
        <w:textAlignment w:val="auto"/>
        <w:rPr>
          <w:rFonts w:hint="eastAsia" w:ascii="方正黑体_GBK" w:hAnsi="方正黑体_GBK" w:eastAsia="方正黑体_GBK" w:cs="方正黑体_GBK"/>
          <w:kern w:val="2"/>
          <w:sz w:val="32"/>
          <w:szCs w:val="32"/>
          <w:lang w:val="en-US" w:eastAsia="zh-CN" w:bidi="zh-CN"/>
        </w:rPr>
      </w:pPr>
      <w:r>
        <w:rPr>
          <w:rFonts w:hint="eastAsia" w:ascii="方正黑体_GBK" w:hAnsi="方正黑体_GBK" w:eastAsia="方正黑体_GBK" w:cs="方正黑体_GBK"/>
          <w:kern w:val="2"/>
          <w:sz w:val="32"/>
          <w:szCs w:val="32"/>
          <w:lang w:val="zh-CN" w:eastAsia="zh-CN" w:bidi="zh-CN"/>
        </w:rPr>
        <w:t>附</w:t>
      </w:r>
      <w:r>
        <w:rPr>
          <w:rFonts w:hint="eastAsia" w:ascii="方正黑体_GBK" w:hAnsi="方正黑体_GBK" w:eastAsia="方正黑体_GBK" w:cs="方正黑体_GBK"/>
          <w:kern w:val="2"/>
          <w:sz w:val="32"/>
          <w:szCs w:val="32"/>
          <w:lang w:val="en-US" w:eastAsia="zh-CN" w:bidi="zh-CN"/>
        </w:rPr>
        <w:t>件</w:t>
      </w:r>
    </w:p>
    <w:p w14:paraId="3931B60D">
      <w:pPr>
        <w:keepNext w:val="0"/>
        <w:keepLines w:val="0"/>
        <w:pageBreakBefore w:val="0"/>
        <w:widowControl w:val="0"/>
        <w:kinsoku/>
        <w:wordWrap/>
        <w:overflowPunct/>
        <w:topLinePunct w:val="0"/>
        <w:autoSpaceDE/>
        <w:autoSpaceDN/>
        <w:bidi w:val="0"/>
        <w:spacing w:line="574" w:lineRule="exact"/>
        <w:jc w:val="center"/>
        <w:textAlignment w:val="auto"/>
        <w:rPr>
          <w:rFonts w:hint="eastAsia" w:ascii="方正小标宋_GBK" w:hAnsi="方正小标宋_GBK" w:eastAsia="方正小标宋_GBK" w:cs="方正小标宋_GBK"/>
          <w:kern w:val="2"/>
          <w:sz w:val="44"/>
          <w:szCs w:val="44"/>
          <w:lang w:val="en-US" w:eastAsia="zh-CN" w:bidi="zh-CN"/>
        </w:rPr>
      </w:pPr>
      <w:r>
        <w:rPr>
          <w:rFonts w:hint="eastAsia" w:ascii="方正小标宋_GBK" w:hAnsi="方正小标宋_GBK" w:eastAsia="方正小标宋_GBK" w:cs="方正小标宋_GBK"/>
          <w:kern w:val="2"/>
          <w:sz w:val="44"/>
          <w:szCs w:val="44"/>
          <w:lang w:val="en-US" w:eastAsia="zh-CN" w:bidi="zh-CN"/>
        </w:rPr>
        <w:t>在线学习课程大纲</w:t>
      </w:r>
    </w:p>
    <w:p w14:paraId="7D55F177">
      <w:pPr>
        <w:keepNext w:val="0"/>
        <w:keepLines w:val="0"/>
        <w:pageBreakBefore w:val="0"/>
        <w:widowControl/>
        <w:shd w:val="clear" w:color="auto" w:fill="FFFFFF"/>
        <w:kinsoku/>
        <w:wordWrap/>
        <w:overflowPunct/>
        <w:topLinePunct w:val="0"/>
        <w:autoSpaceDE w:val="0"/>
        <w:autoSpaceDN w:val="0"/>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color w:val="auto"/>
          <w:sz w:val="32"/>
          <w:szCs w:val="32"/>
          <w:highlight w:val="none"/>
          <w:lang w:val="en-US" w:eastAsia="zh-CN"/>
        </w:rPr>
      </w:pPr>
    </w:p>
    <w:p w14:paraId="7E36FC07">
      <w:pPr>
        <w:keepNext w:val="0"/>
        <w:keepLines w:val="0"/>
        <w:pageBreakBefore w:val="0"/>
        <w:widowControl/>
        <w:shd w:val="clear" w:color="auto" w:fill="FFFFFF"/>
        <w:kinsoku/>
        <w:wordWrap/>
        <w:overflowPunct/>
        <w:topLinePunct w:val="0"/>
        <w:autoSpaceDE w:val="0"/>
        <w:autoSpaceDN w:val="0"/>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一、图形化编程（支持电脑或者平板学习）</w:t>
      </w:r>
    </w:p>
    <w:tbl>
      <w:tblPr>
        <w:tblStyle w:val="16"/>
        <w:tblpPr w:leftFromText="180" w:rightFromText="180" w:vertAnchor="text" w:horzAnchor="page" w:tblpX="1420" w:tblpY="156"/>
        <w:tblOverlap w:val="never"/>
        <w:tblW w:w="91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8"/>
        <w:gridCol w:w="4629"/>
        <w:gridCol w:w="3275"/>
      </w:tblGrid>
      <w:tr w14:paraId="7EB5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228" w:type="dxa"/>
            <w:vAlign w:val="center"/>
          </w:tcPr>
          <w:p w14:paraId="4F43EB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 w:val="0"/>
                <w:bCs/>
                <w:color w:val="auto"/>
                <w:sz w:val="30"/>
                <w:szCs w:val="30"/>
                <w:highlight w:val="none"/>
              </w:rPr>
            </w:pPr>
            <w:r>
              <w:rPr>
                <w:rFonts w:hint="eastAsia" w:ascii="方正仿宋_GBK" w:hAnsi="方正仿宋_GBK" w:eastAsia="方正仿宋_GBK" w:cs="方正仿宋_GBK"/>
                <w:b w:val="0"/>
                <w:bCs/>
                <w:color w:val="auto"/>
                <w:sz w:val="30"/>
                <w:szCs w:val="30"/>
                <w:highlight w:val="none"/>
              </w:rPr>
              <w:t>主题</w:t>
            </w:r>
          </w:p>
        </w:tc>
        <w:tc>
          <w:tcPr>
            <w:tcW w:w="4629" w:type="dxa"/>
            <w:vAlign w:val="center"/>
          </w:tcPr>
          <w:p w14:paraId="746496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 w:val="0"/>
                <w:bCs/>
                <w:color w:val="auto"/>
                <w:sz w:val="30"/>
                <w:szCs w:val="30"/>
                <w:highlight w:val="none"/>
              </w:rPr>
            </w:pPr>
            <w:r>
              <w:rPr>
                <w:rFonts w:hint="eastAsia" w:ascii="方正仿宋_GBK" w:hAnsi="方正仿宋_GBK" w:eastAsia="方正仿宋_GBK" w:cs="方正仿宋_GBK"/>
                <w:b w:val="0"/>
                <w:bCs/>
                <w:color w:val="auto"/>
                <w:sz w:val="30"/>
                <w:szCs w:val="30"/>
                <w:highlight w:val="none"/>
              </w:rPr>
              <w:t>概要内容</w:t>
            </w:r>
          </w:p>
        </w:tc>
        <w:tc>
          <w:tcPr>
            <w:tcW w:w="3275" w:type="dxa"/>
            <w:vAlign w:val="center"/>
          </w:tcPr>
          <w:p w14:paraId="06866D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 w:val="0"/>
                <w:bCs/>
                <w:color w:val="auto"/>
                <w:sz w:val="30"/>
                <w:szCs w:val="30"/>
                <w:highlight w:val="none"/>
              </w:rPr>
            </w:pPr>
            <w:r>
              <w:rPr>
                <w:rFonts w:hint="eastAsia" w:ascii="方正仿宋_GBK" w:hAnsi="方正仿宋_GBK" w:eastAsia="方正仿宋_GBK" w:cs="方正仿宋_GBK"/>
                <w:b w:val="0"/>
                <w:bCs/>
                <w:color w:val="auto"/>
                <w:sz w:val="30"/>
                <w:szCs w:val="30"/>
                <w:highlight w:val="none"/>
                <w:lang w:val="en-US" w:eastAsia="zh-CN"/>
              </w:rPr>
              <w:t>学习</w:t>
            </w:r>
            <w:r>
              <w:rPr>
                <w:rFonts w:hint="eastAsia" w:ascii="方正仿宋_GBK" w:hAnsi="方正仿宋_GBK" w:eastAsia="方正仿宋_GBK" w:cs="方正仿宋_GBK"/>
                <w:b w:val="0"/>
                <w:bCs/>
                <w:color w:val="auto"/>
                <w:sz w:val="30"/>
                <w:szCs w:val="30"/>
                <w:highlight w:val="none"/>
              </w:rPr>
              <w:t>目标</w:t>
            </w:r>
          </w:p>
        </w:tc>
      </w:tr>
      <w:tr w14:paraId="466CD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1228" w:type="dxa"/>
            <w:vAlign w:val="center"/>
          </w:tcPr>
          <w:p w14:paraId="7D9A61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图形化</w:t>
            </w:r>
          </w:p>
          <w:p w14:paraId="73F1F4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入门</w:t>
            </w:r>
          </w:p>
        </w:tc>
        <w:tc>
          <w:tcPr>
            <w:tcW w:w="4629" w:type="dxa"/>
            <w:vAlign w:val="center"/>
          </w:tcPr>
          <w:p w14:paraId="3E7152F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学科：了解计算机科学</w:t>
            </w:r>
          </w:p>
          <w:p w14:paraId="54BC470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编程：认识编程，学习编程的基础循环语句</w:t>
            </w:r>
          </w:p>
        </w:tc>
        <w:tc>
          <w:tcPr>
            <w:tcW w:w="3275" w:type="dxa"/>
            <w:vAlign w:val="center"/>
          </w:tcPr>
          <w:p w14:paraId="1F624D1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激发创作兴趣，培养问题分解的思维技巧</w:t>
            </w:r>
          </w:p>
        </w:tc>
      </w:tr>
      <w:tr w14:paraId="04B8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1228" w:type="dxa"/>
            <w:vAlign w:val="center"/>
          </w:tcPr>
          <w:p w14:paraId="1D8CE00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编程与</w:t>
            </w:r>
          </w:p>
          <w:p w14:paraId="0EC50E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音乐</w:t>
            </w:r>
          </w:p>
        </w:tc>
        <w:tc>
          <w:tcPr>
            <w:tcW w:w="4629" w:type="dxa"/>
            <w:vAlign w:val="center"/>
          </w:tcPr>
          <w:p w14:paraId="6815636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学科：拓展跨学科音乐领域知识，学习基本乐理知识</w:t>
            </w:r>
          </w:p>
          <w:p w14:paraId="70B3D7B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编程：掌握程序编写处理的IPO模型使用方式</w:t>
            </w:r>
          </w:p>
        </w:tc>
        <w:tc>
          <w:tcPr>
            <w:tcW w:w="3275" w:type="dxa"/>
            <w:vAlign w:val="center"/>
          </w:tcPr>
          <w:p w14:paraId="2AEDB99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开拓兴趣边界，提升创作兴趣；强化问题分解的思维技巧</w:t>
            </w:r>
          </w:p>
        </w:tc>
      </w:tr>
      <w:tr w14:paraId="1D44E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1228" w:type="dxa"/>
            <w:vAlign w:val="center"/>
          </w:tcPr>
          <w:p w14:paraId="727563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编程与</w:t>
            </w:r>
          </w:p>
          <w:p w14:paraId="4353F8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数学</w:t>
            </w:r>
          </w:p>
        </w:tc>
        <w:tc>
          <w:tcPr>
            <w:tcW w:w="4629" w:type="dxa"/>
            <w:vAlign w:val="center"/>
          </w:tcPr>
          <w:p w14:paraId="3DE5D16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学科：拓展跨学科数学思维，学习小数的应用</w:t>
            </w:r>
          </w:p>
          <w:p w14:paraId="0B3A01B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编程：深入计算机科学，学习时间与响应原理</w:t>
            </w:r>
          </w:p>
        </w:tc>
        <w:tc>
          <w:tcPr>
            <w:tcW w:w="3275" w:type="dxa"/>
            <w:vAlign w:val="center"/>
          </w:tcPr>
          <w:p w14:paraId="185756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培养思维拓展能力；进一步锻炼算法思维</w:t>
            </w:r>
          </w:p>
        </w:tc>
      </w:tr>
      <w:tr w14:paraId="3C93E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1228" w:type="dxa"/>
            <w:vAlign w:val="center"/>
          </w:tcPr>
          <w:p w14:paraId="0CD9805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编程与</w:t>
            </w:r>
          </w:p>
          <w:p w14:paraId="7537DB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语文</w:t>
            </w:r>
          </w:p>
        </w:tc>
        <w:tc>
          <w:tcPr>
            <w:tcW w:w="4629" w:type="dxa"/>
            <w:vAlign w:val="center"/>
          </w:tcPr>
          <w:p w14:paraId="7351E7B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rPr>
              <w:t>学科：赏析经典古诗词</w:t>
            </w:r>
          </w:p>
          <w:p w14:paraId="0F6A7D6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编程：深入理解编程背景、角色、音乐的关系和应用</w:t>
            </w:r>
          </w:p>
        </w:tc>
        <w:tc>
          <w:tcPr>
            <w:tcW w:w="3275" w:type="dxa"/>
            <w:vAlign w:val="center"/>
          </w:tcPr>
          <w:p w14:paraId="1928CBC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结合文学内容提升学习兴趣；培养模式识别思维</w:t>
            </w:r>
          </w:p>
        </w:tc>
      </w:tr>
      <w:tr w14:paraId="035BE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1228" w:type="dxa"/>
            <w:vAlign w:val="center"/>
          </w:tcPr>
          <w:p w14:paraId="225672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编程与</w:t>
            </w:r>
          </w:p>
          <w:p w14:paraId="0B0BCF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科技</w:t>
            </w:r>
          </w:p>
        </w:tc>
        <w:tc>
          <w:tcPr>
            <w:tcW w:w="4629" w:type="dxa"/>
            <w:vAlign w:val="center"/>
          </w:tcPr>
          <w:p w14:paraId="748E247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学科：拓展前沿科技知识了解无人车的发展历史</w:t>
            </w:r>
          </w:p>
          <w:p w14:paraId="06A3A54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编程：学习编程模式识别，能够抽象出举一反三的思维模式</w:t>
            </w:r>
          </w:p>
        </w:tc>
        <w:tc>
          <w:tcPr>
            <w:tcW w:w="3275" w:type="dxa"/>
            <w:vAlign w:val="center"/>
          </w:tcPr>
          <w:p w14:paraId="0D2C0AD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拓展前沿科技视野；提升模式识别思维和抽象思维</w:t>
            </w:r>
          </w:p>
        </w:tc>
      </w:tr>
      <w:tr w14:paraId="592D9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228" w:type="dxa"/>
            <w:vAlign w:val="center"/>
          </w:tcPr>
          <w:p w14:paraId="59097C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作品设计</w:t>
            </w:r>
          </w:p>
        </w:tc>
        <w:tc>
          <w:tcPr>
            <w:tcW w:w="4629" w:type="dxa"/>
            <w:vAlign w:val="center"/>
          </w:tcPr>
          <w:p w14:paraId="07A418B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综合运用4种思维技巧独立进行作品设计</w:t>
            </w:r>
          </w:p>
        </w:tc>
        <w:tc>
          <w:tcPr>
            <w:tcW w:w="3275" w:type="dxa"/>
            <w:vAlign w:val="center"/>
          </w:tcPr>
          <w:p w14:paraId="7496DE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提升对编程技能和思维的整体把控力</w:t>
            </w:r>
          </w:p>
        </w:tc>
      </w:tr>
    </w:tbl>
    <w:p w14:paraId="2420D589">
      <w:pPr>
        <w:keepNext w:val="0"/>
        <w:keepLines w:val="0"/>
        <w:pageBreakBefore w:val="0"/>
        <w:widowControl/>
        <w:shd w:val="clear" w:color="auto" w:fill="FFFFFF"/>
        <w:kinsoku/>
        <w:wordWrap/>
        <w:overflowPunct/>
        <w:topLinePunct w:val="0"/>
        <w:autoSpaceDE w:val="0"/>
        <w:autoSpaceDN w:val="0"/>
        <w:bidi w:val="0"/>
        <w:adjustRightInd/>
        <w:snapToGrid/>
        <w:spacing w:line="594" w:lineRule="exact"/>
        <w:jc w:val="both"/>
        <w:textAlignment w:val="auto"/>
        <w:rPr>
          <w:rFonts w:hint="eastAsia" w:ascii="方正黑体_GBK" w:hAnsi="方正黑体_GBK" w:eastAsia="方正黑体_GBK" w:cs="方正黑体_GBK"/>
          <w:b w:val="0"/>
          <w:bCs/>
          <w:color w:val="auto"/>
          <w:sz w:val="32"/>
          <w:szCs w:val="32"/>
          <w:highlight w:val="none"/>
        </w:rPr>
      </w:pPr>
      <w:r>
        <w:rPr>
          <w:rFonts w:hint="eastAsia" w:ascii="方正仿宋_GBK" w:hAnsi="方正仿宋_GBK" w:eastAsia="方正仿宋_GBK" w:cs="方正仿宋_GBK"/>
          <w:b/>
          <w:bCs w:val="0"/>
          <w:color w:val="auto"/>
          <w:sz w:val="32"/>
          <w:szCs w:val="32"/>
          <w:highlight w:val="none"/>
        </w:rPr>
        <w:br w:type="page"/>
      </w:r>
      <w:r>
        <w:rPr>
          <w:rFonts w:hint="eastAsia" w:ascii="方正黑体_GBK" w:hAnsi="方正黑体_GBK" w:eastAsia="方正黑体_GBK" w:cs="方正黑体_GBK"/>
          <w:b w:val="0"/>
          <w:bCs/>
          <w:color w:val="auto"/>
          <w:sz w:val="32"/>
          <w:szCs w:val="32"/>
          <w:highlight w:val="none"/>
          <w:lang w:val="en-US" w:eastAsia="zh-CN"/>
        </w:rPr>
        <w:t xml:space="preserve">    二、</w:t>
      </w:r>
      <w:r>
        <w:rPr>
          <w:rFonts w:hint="eastAsia" w:ascii="方正黑体_GBK" w:hAnsi="方正黑体_GBK" w:eastAsia="方正黑体_GBK" w:cs="方正黑体_GBK"/>
          <w:b w:val="0"/>
          <w:bCs/>
          <w:color w:val="auto"/>
          <w:sz w:val="32"/>
          <w:szCs w:val="32"/>
          <w:highlight w:val="none"/>
        </w:rPr>
        <w:t>Python编程（仅限使用电脑学习）</w:t>
      </w:r>
    </w:p>
    <w:tbl>
      <w:tblPr>
        <w:tblStyle w:val="16"/>
        <w:tblpPr w:leftFromText="180" w:rightFromText="180" w:vertAnchor="text" w:horzAnchor="page" w:tblpX="1406" w:tblpY="215"/>
        <w:tblOverlap w:val="never"/>
        <w:tblW w:w="91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4657"/>
        <w:gridCol w:w="3243"/>
      </w:tblGrid>
      <w:tr w14:paraId="2ABE7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3" w:type="dxa"/>
            <w:vAlign w:val="center"/>
          </w:tcPr>
          <w:p w14:paraId="15E42F6B">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主题</w:t>
            </w:r>
          </w:p>
        </w:tc>
        <w:tc>
          <w:tcPr>
            <w:tcW w:w="4657" w:type="dxa"/>
            <w:vAlign w:val="center"/>
          </w:tcPr>
          <w:p w14:paraId="43D009A3">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概要内容</w:t>
            </w:r>
          </w:p>
        </w:tc>
        <w:tc>
          <w:tcPr>
            <w:tcW w:w="3243" w:type="dxa"/>
            <w:vAlign w:val="center"/>
          </w:tcPr>
          <w:p w14:paraId="395B981B">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lang w:val="en-US" w:eastAsia="zh-CN"/>
              </w:rPr>
              <w:t>学习</w:t>
            </w:r>
            <w:r>
              <w:rPr>
                <w:rFonts w:hint="eastAsia" w:ascii="方正仿宋_GBK" w:hAnsi="方正仿宋_GBK" w:eastAsia="方正仿宋_GBK" w:cs="方正仿宋_GBK"/>
                <w:b w:val="0"/>
                <w:bCs/>
                <w:color w:val="auto"/>
                <w:sz w:val="32"/>
                <w:szCs w:val="32"/>
                <w:highlight w:val="none"/>
              </w:rPr>
              <w:t>目标</w:t>
            </w:r>
          </w:p>
        </w:tc>
      </w:tr>
      <w:tr w14:paraId="79EAF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1243" w:type="dxa"/>
            <w:vAlign w:val="center"/>
          </w:tcPr>
          <w:p w14:paraId="12DDBB12">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人脸融合</w:t>
            </w:r>
          </w:p>
          <w:p w14:paraId="620CF844">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小程序</w:t>
            </w:r>
          </w:p>
        </w:tc>
        <w:tc>
          <w:tcPr>
            <w:tcW w:w="4657" w:type="dxa"/>
            <w:vAlign w:val="center"/>
          </w:tcPr>
          <w:p w14:paraId="17FAF948">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人脸识别原理</w:t>
            </w:r>
          </w:p>
          <w:p w14:paraId="3CD2E64D">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什么是Python</w:t>
            </w:r>
          </w:p>
          <w:p w14:paraId="0FF8E015">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认识编辑器</w:t>
            </w:r>
          </w:p>
          <w:p w14:paraId="50F9D4A9">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正确拼写Print语句</w:t>
            </w:r>
          </w:p>
        </w:tc>
        <w:tc>
          <w:tcPr>
            <w:tcW w:w="3243" w:type="dxa"/>
            <w:vAlign w:val="center"/>
          </w:tcPr>
          <w:p w14:paraId="77C712E6">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把简单问题拆分为可执行的解决步骤，培养动手能力和解决问题的能力</w:t>
            </w:r>
          </w:p>
        </w:tc>
      </w:tr>
      <w:tr w14:paraId="288C2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trPr>
        <w:tc>
          <w:tcPr>
            <w:tcW w:w="1243" w:type="dxa"/>
            <w:vAlign w:val="center"/>
          </w:tcPr>
          <w:p w14:paraId="7B097978">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智能聊天</w:t>
            </w:r>
          </w:p>
          <w:p w14:paraId="16B11483">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机器人</w:t>
            </w:r>
          </w:p>
        </w:tc>
        <w:tc>
          <w:tcPr>
            <w:tcW w:w="4657" w:type="dxa"/>
            <w:vAlign w:val="center"/>
          </w:tcPr>
          <w:p w14:paraId="174F7D39">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聊天机器人的原理</w:t>
            </w:r>
          </w:p>
          <w:p w14:paraId="7A6E56BE">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IPO模型、什么是API、Input语句、变量</w:t>
            </w:r>
          </w:p>
        </w:tc>
        <w:tc>
          <w:tcPr>
            <w:tcW w:w="3243" w:type="dxa"/>
            <w:vAlign w:val="center"/>
          </w:tcPr>
          <w:p w14:paraId="406CBB45">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把编程技术与生活中的实际问题相结合，制作出方便好用的工具，培养孩子的设计与应用能力</w:t>
            </w:r>
          </w:p>
        </w:tc>
      </w:tr>
      <w:tr w14:paraId="694F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trPr>
        <w:tc>
          <w:tcPr>
            <w:tcW w:w="1243" w:type="dxa"/>
            <w:vAlign w:val="center"/>
          </w:tcPr>
          <w:p w14:paraId="7AA1741B">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短信</w:t>
            </w:r>
          </w:p>
          <w:p w14:paraId="43375E7C">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小助手</w:t>
            </w:r>
          </w:p>
        </w:tc>
        <w:tc>
          <w:tcPr>
            <w:tcW w:w="4657" w:type="dxa"/>
            <w:vAlign w:val="center"/>
          </w:tcPr>
          <w:p w14:paraId="72D7CE4E">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短信是如何发送的、天气预报原理、理解API接口、字符串拼接、变量</w:t>
            </w:r>
          </w:p>
        </w:tc>
        <w:tc>
          <w:tcPr>
            <w:tcW w:w="3243" w:type="dxa"/>
            <w:vAlign w:val="center"/>
          </w:tcPr>
          <w:p w14:paraId="2F4AC4EF">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将编程与数字相结合，培养孩子的数学思维</w:t>
            </w:r>
          </w:p>
        </w:tc>
      </w:tr>
      <w:tr w14:paraId="1D539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1243" w:type="dxa"/>
            <w:tcBorders>
              <w:top w:val="single" w:color="000000" w:sz="4" w:space="0"/>
              <w:left w:val="single" w:color="000000" w:sz="4" w:space="0"/>
              <w:bottom w:val="single" w:color="000000" w:sz="4" w:space="0"/>
              <w:right w:val="single" w:color="000000" w:sz="4" w:space="0"/>
            </w:tcBorders>
            <w:vAlign w:val="center"/>
          </w:tcPr>
          <w:p w14:paraId="2ED852F9">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代码</w:t>
            </w:r>
          </w:p>
          <w:p w14:paraId="0B18CE08">
            <w:pPr>
              <w:keepNext w:val="0"/>
              <w:keepLines w:val="0"/>
              <w:pageBreakBefore w:val="0"/>
              <w:kinsoku/>
              <w:wordWrap/>
              <w:overflowPunct/>
              <w:topLinePunct w:val="0"/>
              <w:bidi w:val="0"/>
              <w:adjustRightInd/>
              <w:snapToGrid/>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流星雨</w:t>
            </w:r>
          </w:p>
        </w:tc>
        <w:tc>
          <w:tcPr>
            <w:tcW w:w="4657" w:type="dxa"/>
            <w:tcBorders>
              <w:top w:val="single" w:color="000000" w:sz="4" w:space="0"/>
              <w:left w:val="single" w:color="000000" w:sz="4" w:space="0"/>
              <w:bottom w:val="single" w:color="000000" w:sz="4" w:space="0"/>
              <w:right w:val="single" w:color="000000" w:sz="4" w:space="0"/>
            </w:tcBorders>
            <w:vAlign w:val="center"/>
          </w:tcPr>
          <w:p w14:paraId="05C35118">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黑客帝国经典代码雨如何做？Python未来应用、列表。</w:t>
            </w:r>
          </w:p>
        </w:tc>
        <w:tc>
          <w:tcPr>
            <w:tcW w:w="3243" w:type="dxa"/>
            <w:tcBorders>
              <w:top w:val="single" w:color="000000" w:sz="4" w:space="0"/>
              <w:left w:val="single" w:color="000000" w:sz="4" w:space="0"/>
              <w:bottom w:val="single" w:color="000000" w:sz="4" w:space="0"/>
              <w:right w:val="single" w:color="000000" w:sz="4" w:space="0"/>
            </w:tcBorders>
            <w:vAlign w:val="center"/>
          </w:tcPr>
          <w:p w14:paraId="304F4763">
            <w:pPr>
              <w:keepNext w:val="0"/>
              <w:keepLines w:val="0"/>
              <w:pageBreakBefore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通过复杂图形的抽象与分离，培养分解能力与模式识别能力</w:t>
            </w:r>
          </w:p>
        </w:tc>
      </w:tr>
    </w:tbl>
    <w:p w14:paraId="7F67C869">
      <w:pPr>
        <w:keepNext w:val="0"/>
        <w:keepLines w:val="0"/>
        <w:pageBreakBefore w:val="0"/>
        <w:widowControl w:val="0"/>
        <w:tabs>
          <w:tab w:val="right" w:leader="dot" w:pos="9503"/>
        </w:tabs>
        <w:kinsoku/>
        <w:wordWrap/>
        <w:overflowPunct/>
        <w:topLinePunct w:val="0"/>
        <w:autoSpaceDE/>
        <w:autoSpaceDN/>
        <w:bidi w:val="0"/>
        <w:spacing w:line="574"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仿宋_GBK" w:hAnsi="方正仿宋_GBK" w:eastAsia="方正仿宋_GBK" w:cs="方正仿宋_GBK"/>
          <w:color w:val="000000"/>
          <w:sz w:val="32"/>
          <w:szCs w:val="32"/>
        </w:rPr>
        <w:br w:type="page"/>
      </w:r>
      <w:bookmarkStart w:id="12" w:name="_Toc32329"/>
      <w:r>
        <w:rPr>
          <w:rFonts w:hint="eastAsia" w:ascii="方正小标宋_GBK" w:hAnsi="方正小标宋_GBK" w:eastAsia="方正小标宋_GBK" w:cs="方正小标宋_GBK"/>
          <w:color w:val="000000"/>
          <w:sz w:val="44"/>
          <w:szCs w:val="44"/>
        </w:rPr>
        <w:t>科创实践类有关要求</w:t>
      </w:r>
      <w:bookmarkEnd w:id="12"/>
    </w:p>
    <w:p w14:paraId="1D0C7F41">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color w:val="000000"/>
          <w:sz w:val="32"/>
          <w:szCs w:val="32"/>
        </w:rPr>
      </w:pPr>
    </w:p>
    <w:p w14:paraId="74E7465F">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作品提交链接：重庆中小学智慧教育平台https://ashow-basic.cq.smartedu.cn/cams/home/resource?id=531769&amp;type=3</w:t>
      </w:r>
    </w:p>
    <w:p w14:paraId="051EC4AC">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w:t>
      </w:r>
      <w:r>
        <w:rPr>
          <w:rFonts w:hint="eastAsia" w:ascii="方正黑体_GBK" w:hAnsi="方正黑体_GBK" w:eastAsia="方正黑体_GBK" w:cs="方正黑体_GBK"/>
          <w:color w:val="000000"/>
          <w:sz w:val="32"/>
          <w:szCs w:val="32"/>
          <w:lang w:eastAsia="zh-CN"/>
        </w:rPr>
        <w:t>、</w:t>
      </w:r>
      <w:r>
        <w:rPr>
          <w:rFonts w:hint="eastAsia" w:ascii="方正黑体_GBK" w:hAnsi="方正黑体_GBK" w:eastAsia="方正黑体_GBK" w:cs="方正黑体_GBK"/>
          <w:color w:val="000000"/>
          <w:sz w:val="32"/>
          <w:szCs w:val="32"/>
        </w:rPr>
        <w:t>项目设置</w:t>
      </w:r>
    </w:p>
    <w:tbl>
      <w:tblPr>
        <w:tblStyle w:val="1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5780"/>
      </w:tblGrid>
      <w:tr w14:paraId="2B45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571" w:type="dxa"/>
            <w:noWrap w:val="0"/>
            <w:vAlign w:val="center"/>
          </w:tcPr>
          <w:p w14:paraId="2D1761D1">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5780" w:type="dxa"/>
            <w:noWrap w:val="0"/>
            <w:vAlign w:val="center"/>
          </w:tcPr>
          <w:p w14:paraId="6BBBB6A8">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组别</w:t>
            </w:r>
          </w:p>
        </w:tc>
      </w:tr>
      <w:tr w14:paraId="5938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71" w:type="dxa"/>
            <w:noWrap w:val="0"/>
            <w:vAlign w:val="center"/>
          </w:tcPr>
          <w:p w14:paraId="32FA34AA">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创意智造</w:t>
            </w:r>
          </w:p>
        </w:tc>
        <w:tc>
          <w:tcPr>
            <w:tcW w:w="5780" w:type="dxa"/>
            <w:vMerge w:val="restart"/>
            <w:noWrap w:val="0"/>
            <w:vAlign w:val="center"/>
          </w:tcPr>
          <w:p w14:paraId="1368E56D">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小学组（四年级及以上）、初中组、高中组（含中职）</w:t>
            </w:r>
          </w:p>
        </w:tc>
      </w:tr>
      <w:tr w14:paraId="0828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71" w:type="dxa"/>
            <w:noWrap w:val="0"/>
            <w:vAlign w:val="center"/>
          </w:tcPr>
          <w:p w14:paraId="5DD23E3A">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优创未来</w:t>
            </w:r>
          </w:p>
        </w:tc>
        <w:tc>
          <w:tcPr>
            <w:tcW w:w="5780" w:type="dxa"/>
            <w:vMerge w:val="continue"/>
            <w:noWrap w:val="0"/>
            <w:vAlign w:val="center"/>
          </w:tcPr>
          <w:p w14:paraId="19308D65">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p>
        </w:tc>
      </w:tr>
      <w:tr w14:paraId="507D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71" w:type="dxa"/>
            <w:noWrap w:val="0"/>
            <w:vAlign w:val="center"/>
          </w:tcPr>
          <w:p w14:paraId="2EB7705A">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智能博物</w:t>
            </w:r>
          </w:p>
        </w:tc>
        <w:tc>
          <w:tcPr>
            <w:tcW w:w="5780" w:type="dxa"/>
            <w:vMerge w:val="continue"/>
            <w:noWrap w:val="0"/>
            <w:vAlign w:val="center"/>
          </w:tcPr>
          <w:p w14:paraId="3289719B">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p>
        </w:tc>
      </w:tr>
      <w:tr w14:paraId="1CBB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571" w:type="dxa"/>
            <w:noWrap w:val="0"/>
            <w:vAlign w:val="center"/>
          </w:tcPr>
          <w:p w14:paraId="395204F1">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智能机器人</w:t>
            </w:r>
          </w:p>
        </w:tc>
        <w:tc>
          <w:tcPr>
            <w:tcW w:w="5780" w:type="dxa"/>
            <w:noWrap w:val="0"/>
            <w:vAlign w:val="center"/>
          </w:tcPr>
          <w:p w14:paraId="30A526B0">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小学组、初中组、高中组（含中职）</w:t>
            </w:r>
          </w:p>
        </w:tc>
      </w:tr>
      <w:tr w14:paraId="1398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571" w:type="dxa"/>
            <w:noWrap w:val="0"/>
            <w:vAlign w:val="center"/>
          </w:tcPr>
          <w:p w14:paraId="66F8231B">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智达天工</w:t>
            </w:r>
          </w:p>
        </w:tc>
        <w:tc>
          <w:tcPr>
            <w:tcW w:w="5780" w:type="dxa"/>
            <w:noWrap w:val="0"/>
            <w:vAlign w:val="center"/>
          </w:tcPr>
          <w:p w14:paraId="1B94B0EE">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小学组、初中组、高中组（含中职）</w:t>
            </w:r>
          </w:p>
        </w:tc>
      </w:tr>
      <w:tr w14:paraId="7EAC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571" w:type="dxa"/>
            <w:noWrap w:val="0"/>
            <w:vAlign w:val="center"/>
          </w:tcPr>
          <w:p w14:paraId="11EAC620">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乐高少儿探索科创</w:t>
            </w:r>
          </w:p>
        </w:tc>
        <w:tc>
          <w:tcPr>
            <w:tcW w:w="5780" w:type="dxa"/>
            <w:noWrap w:val="0"/>
            <w:vAlign w:val="center"/>
          </w:tcPr>
          <w:p w14:paraId="1F9E7433">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小学组（一至三年级）</w:t>
            </w:r>
          </w:p>
        </w:tc>
      </w:tr>
      <w:tr w14:paraId="28A9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571" w:type="dxa"/>
            <w:noWrap w:val="0"/>
            <w:vAlign w:val="center"/>
          </w:tcPr>
          <w:p w14:paraId="3185723E">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乐高青少年机器人挑战</w:t>
            </w:r>
          </w:p>
        </w:tc>
        <w:tc>
          <w:tcPr>
            <w:tcW w:w="5780" w:type="dxa"/>
            <w:noWrap w:val="0"/>
            <w:vAlign w:val="center"/>
          </w:tcPr>
          <w:p w14:paraId="14CBD843">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小学组(四至六年级)、初中组、高中组</w:t>
            </w:r>
          </w:p>
        </w:tc>
      </w:tr>
    </w:tbl>
    <w:p w14:paraId="57B88834">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w:t>
      </w:r>
      <w:r>
        <w:rPr>
          <w:rFonts w:hint="eastAsia" w:ascii="方正黑体_GBK" w:hAnsi="方正黑体_GBK" w:eastAsia="方正黑体_GBK" w:cs="方正黑体_GBK"/>
          <w:color w:val="000000"/>
          <w:sz w:val="32"/>
          <w:szCs w:val="32"/>
          <w:lang w:eastAsia="zh-CN"/>
        </w:rPr>
        <w:t>、</w:t>
      </w:r>
      <w:r>
        <w:rPr>
          <w:rFonts w:hint="eastAsia" w:ascii="方正黑体_GBK" w:hAnsi="方正黑体_GBK" w:eastAsia="方正黑体_GBK" w:cs="方正黑体_GBK"/>
          <w:color w:val="000000"/>
          <w:sz w:val="32"/>
          <w:szCs w:val="32"/>
        </w:rPr>
        <w:t>项目形态界定</w:t>
      </w:r>
    </w:p>
    <w:p w14:paraId="693D0544">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一</w:t>
      </w: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创意智造</w:t>
      </w:r>
    </w:p>
    <w:p w14:paraId="53BFA557">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参与者使用计算机设计软件进行设计和创作，可使用 3D 打印机、激光切割机等完成作品外观制作，结合开源硬件、物联网等技术，围绕拟定的主题进行功能和结构设计，制作出体现创客文化和多学科综合应用的作品，并进行交流展示。项目旨在锻炼</w:t>
      </w:r>
      <w:r>
        <w:rPr>
          <w:rFonts w:hint="eastAsia" w:ascii="方正仿宋_GBK" w:hAnsi="方正仿宋_GBK" w:eastAsia="方正仿宋_GBK" w:cs="方正仿宋_GBK"/>
          <w:color w:val="000000"/>
          <w:sz w:val="32"/>
          <w:szCs w:val="32"/>
        </w:rPr>
        <w:t>学生解决问题的能力，突出创新、创意和动手实践，不鼓励依赖高端器材或堆积器材数量。通过合理的结构设计、灵活的机械运动、科学的元器件使用、恰当的技术运用、有效的功能实现，完成作品创作，如趣味电子装置、互动多媒体、智能场景模型、具有灵活结构驱动或控制的智能机器等。</w:t>
      </w:r>
    </w:p>
    <w:p w14:paraId="49C60996">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提交材料：符合创意智造界定的作品设计文档，以及作品设计、制作、加工及功能演示视频。</w:t>
      </w:r>
    </w:p>
    <w:p w14:paraId="7D8797E3">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二</w:t>
      </w:r>
      <w:r>
        <w:rPr>
          <w:rFonts w:hint="eastAsia" w:ascii="方正楷体_GBK" w:hAnsi="方正楷体_GBK" w:eastAsia="方正楷体_GBK" w:cs="方正楷体_GBK"/>
          <w:color w:val="000000"/>
          <w:sz w:val="32"/>
          <w:szCs w:val="32"/>
          <w:lang w:eastAsia="zh-CN"/>
        </w:rPr>
        <w:t>）优创未来</w:t>
      </w:r>
    </w:p>
    <w:p w14:paraId="637447EE">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与者通过简单的人工智能应用模块搭建、设计，初步实现人工智能创意应用方案，并进行交流展示。项目旨在让学生努力发现生活中可以借助人工智能技术提升品质的问题点，创新的思考解决方式，突出人工智能的功能特点，通过方案设计、硬件搭建、编写程序、软件调试等，以解决实际问题为目标，借助自然语言交互、图像识别、运动控制、大数据分析等方式，初步实现团队的人工智能创意应用方案。</w:t>
      </w:r>
    </w:p>
    <w:p w14:paraId="58069159">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000000"/>
          <w:sz w:val="32"/>
          <w:szCs w:val="32"/>
        </w:rPr>
        <w:t>智能博物</w:t>
      </w:r>
    </w:p>
    <w:p w14:paraId="71BE0BD9">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与者通过教育部教育技术与资源发展中心（中央电化教育馆）人工智能课程的学习及深入思考，结合人工智能技术原理，通过计算机编程和手工搭建，智造机器人进行交流展示。项目旨在让学生掌握人工智能基本技术原理和编程技能，在此基础上突出观察生活和创新的能力，激发学生鉴赏力、创造力和应用能力。鼓励突出人工智能属性，如使用图像识别、语音识别、自然语言处理等技术，通过机器学习等手段，实现相关智能感知，执行规定任务和实现预设功能。学生设计并实现一款具备能听会说、能看会认、能理解会思考的智能系统，创作中强调人工智能技术应用的合理性、丰富性和创新性。</w:t>
      </w:r>
    </w:p>
    <w:p w14:paraId="28733C2D">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 xml:space="preserve">）智能机器人 </w:t>
      </w:r>
    </w:p>
    <w:p w14:paraId="5B2012CB">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双足人形机器人或多足仿生类机器人、轮式或履带式行走机器人、 可编程控制的空中飞行器（飞行机器人）均可参与本项目。参与者在任务完成过程中学习智能机器人整体结构及其控制器、驱动器、传感器的相关知识以及编程方法，综合应用智能机器人技术来创造性地解决问题并进行交流展示。项目旨在让学生更多地了解、掌握各类智能 机器人尤其是国内自主开发、具有自主知识产权、在工农业生产和科学研究中发挥重大作用的智能机器人的基础原理及它们的设计制造知识。 </w:t>
      </w:r>
    </w:p>
    <w:p w14:paraId="26FFD4FF">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（五）智达天工 </w:t>
      </w:r>
    </w:p>
    <w:p w14:paraId="3BDF194E">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参与者运用控制器、驱动器、传感器、塑料积木件等材料自主设计制作机器人，结合编程技术与无线遥控技术驱动机器人，通过不同 队伍间的任务协作与互动完成指定任务，并进行交流展示。项目围绕《天工开物》主题，任务设计模拟传统工艺环节，旨在让学生体会中国传统工艺的智慧，以及强调创新的机械结构、科学的程序设计与有效的团队协作。</w:t>
      </w:r>
    </w:p>
    <w:p w14:paraId="653D7E50">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（六）FLL少儿探索</w:t>
      </w:r>
    </w:p>
    <w:p w14:paraId="70EE52DD">
      <w:pPr>
        <w:keepNext w:val="0"/>
        <w:keepLines w:val="0"/>
        <w:pageBreakBefore w:val="0"/>
        <w:widowControl w:val="0"/>
        <w:kinsoku/>
        <w:wordWrap/>
        <w:overflowPunct/>
        <w:topLinePunct w:val="0"/>
        <w:autoSpaceDE/>
        <w:autoSpaceDN/>
        <w:bidi w:val="0"/>
        <w:adjustRightInd w:val="0"/>
        <w:snapToGrid w:val="0"/>
        <w:spacing w:line="574" w:lineRule="exact"/>
        <w:ind w:firstLine="643"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1</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bCs/>
          <w:color w:val="000000"/>
          <w:sz w:val="32"/>
          <w:szCs w:val="32"/>
        </w:rPr>
        <w:t>活动主题</w:t>
      </w:r>
    </w:p>
    <w:p w14:paraId="4D00291C">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活动以“重见天日”为主题，参与学生将共同探索人类文明在时间长河中留下的无数等待发现的宝藏，从古代遗迹到传统技艺，学生们不仅要学习历史与文化的重要性，还要更深入地了解考古行业及相关工作方式，例如遗迹发掘、文物修复与保护、数字化存档等。同时，也需要思考行业中的挑战，并尝试提出创新的解决方案。借助 AR/VR、3D 建模、全息影像等技术，学生们可以模拟考古发掘，复原失落的文物，或是设计交互式展览，跨越时空感 受历史的魅力等。本年度活动鼓励学生用科技点亮历史，连接过去 与未来，既守护文明记忆，也推动文化传承，让沉睡的故事再次焕发生机。</w:t>
      </w:r>
    </w:p>
    <w:p w14:paraId="2F4A8BA2">
      <w:pPr>
        <w:keepNext w:val="0"/>
        <w:keepLines w:val="0"/>
        <w:pageBreakBefore w:val="0"/>
        <w:widowControl w:val="0"/>
        <w:kinsoku/>
        <w:wordWrap/>
        <w:overflowPunct/>
        <w:topLinePunct w:val="0"/>
        <w:autoSpaceDE/>
        <w:autoSpaceDN/>
        <w:bidi w:val="0"/>
        <w:adjustRightInd w:val="0"/>
        <w:snapToGrid w:val="0"/>
        <w:spacing w:line="574" w:lineRule="exact"/>
        <w:ind w:firstLine="643"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2</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bCs/>
          <w:color w:val="000000"/>
          <w:sz w:val="32"/>
          <w:szCs w:val="32"/>
        </w:rPr>
        <w:t>项目内容</w:t>
      </w:r>
    </w:p>
    <w:p w14:paraId="1D5CB60A">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围绕本年度活动主题，团队设计并制作出一个智能模型作品 （以下简称“作品”），确定要探究的现实问题，寻找解决方案，实现原型模型的制作。同时团队需撰写科研报告，记录工程设计过程并绘制团队海报，共同进行项目展示。</w:t>
      </w:r>
    </w:p>
    <w:p w14:paraId="5D25016A">
      <w:pPr>
        <w:keepNext w:val="0"/>
        <w:keepLines w:val="0"/>
        <w:pageBreakBefore w:val="0"/>
        <w:widowControl w:val="0"/>
        <w:kinsoku/>
        <w:wordWrap/>
        <w:overflowPunct/>
        <w:topLinePunct w:val="0"/>
        <w:autoSpaceDE/>
        <w:autoSpaceDN/>
        <w:bidi w:val="0"/>
        <w:adjustRightInd w:val="0"/>
        <w:snapToGrid w:val="0"/>
        <w:spacing w:line="574" w:lineRule="exact"/>
        <w:ind w:firstLine="643"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3</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b/>
          <w:bCs/>
          <w:color w:val="000000"/>
          <w:sz w:val="32"/>
          <w:szCs w:val="32"/>
        </w:rPr>
        <w:t>现场活动流程</w:t>
      </w:r>
    </w:p>
    <w:bookmarkEnd w:id="8"/>
    <w:p w14:paraId="67D36A2A">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bookmarkStart w:id="13" w:name="_Toc66191450"/>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搭建智能模型（场景模型）作品：</w:t>
      </w:r>
      <w:r>
        <w:rPr>
          <w:rFonts w:hint="eastAsia" w:ascii="方正仿宋_GBK" w:hAnsi="方正仿宋_GBK" w:eastAsia="方正仿宋_GBK" w:cs="方正仿宋_GBK"/>
          <w:sz w:val="32"/>
          <w:szCs w:val="32"/>
        </w:rPr>
        <w:t xml:space="preserve">团队需将作品采用模块化散件的方式进场，在活动现场搭建成符合要求的智能模型（场景模型）作品。 </w:t>
      </w:r>
    </w:p>
    <w:p w14:paraId="79F45DF6">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团队间交流与作品展示：</w:t>
      </w:r>
      <w:r>
        <w:rPr>
          <w:rFonts w:hint="eastAsia" w:ascii="方正仿宋_GBK" w:hAnsi="方正仿宋_GBK" w:eastAsia="方正仿宋_GBK" w:cs="方正仿宋_GBK"/>
          <w:sz w:val="32"/>
          <w:szCs w:val="32"/>
        </w:rPr>
        <w:t xml:space="preserve">各支队伍需完成各自团队展示区域的布置与作品展示的准备工作，向其他来访团队进行作品展示与介绍，同时通过走访其他队伍的展示区域了解其他队伍对于本次活 动主题的研究成果。走访过程中遵循友好谦虚的原则，践行项目核 心理念。 </w:t>
      </w:r>
    </w:p>
    <w:p w14:paraId="196F166D">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评委交流问答：</w:t>
      </w:r>
      <w:r>
        <w:rPr>
          <w:rFonts w:hint="eastAsia" w:ascii="方正仿宋_GBK" w:hAnsi="方正仿宋_GBK" w:eastAsia="方正仿宋_GBK" w:cs="方正仿宋_GBK"/>
          <w:sz w:val="32"/>
          <w:szCs w:val="32"/>
        </w:rPr>
        <w:t xml:space="preserve">团队需要向评委现场演示作品，展示海报以及作品科研报告（工程笔记本），进行创意性介绍和讲解，并回答相关问题。 具体要求如下： ①作品要求：作品需结合彩色场地图纸，使用对应年龄阶段的可编程电子控制器，搭配传感器、执行器（包括电机）等，清晰生动地呈现团队所研讨的问题以及解决方案，平面尺寸不超过 94×47.2 厘米；应围绕团队所探究的核心问题展开，作品制作所需的设备及 器材（场地图纸、作品搭建使用的积木与控制器、计算机/平板电脑 及程序软件等）由学生自备。②团队展示海报：需描绘作品创新设计思路和项目研究成果，展示团队合作与核心理念，尺寸规格为 88×123 厘米。 ③作品科研报告（工程笔记本）：通过文字、图片等形式记录作品的工程设计流程，探究问题及解决办法。建议充分展示学生原始手写手绘的资料。 </w:t>
      </w:r>
    </w:p>
    <w:p w14:paraId="6A4EAB20">
      <w:pPr>
        <w:keepNext w:val="0"/>
        <w:keepLines w:val="0"/>
        <w:pageBreakBefore w:val="0"/>
        <w:widowControl w:val="0"/>
        <w:kinsoku/>
        <w:wordWrap/>
        <w:overflowPunct/>
        <w:topLinePunct w:val="0"/>
        <w:autoSpaceDE/>
        <w:autoSpaceDN/>
        <w:bidi w:val="0"/>
        <w:adjustRightInd w:val="0"/>
        <w:snapToGrid w:val="0"/>
        <w:spacing w:line="574" w:lineRule="exact"/>
        <w:ind w:firstLine="643"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4</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bCs/>
          <w:color w:val="000000"/>
          <w:sz w:val="32"/>
          <w:szCs w:val="32"/>
        </w:rPr>
        <w:t xml:space="preserve">项目指导手册 </w:t>
      </w:r>
    </w:p>
    <w:p w14:paraId="2C42ED6D">
      <w:pPr>
        <w:keepNext w:val="0"/>
        <w:keepLines w:val="0"/>
        <w:pageBreakBefore w:val="0"/>
        <w:widowControl w:val="0"/>
        <w:tabs>
          <w:tab w:val="right" w:leader="dot" w:pos="9503"/>
        </w:tabs>
        <w:kinsoku/>
        <w:wordWrap/>
        <w:overflowPunct/>
        <w:topLinePunct w:val="0"/>
        <w:autoSpaceDE/>
        <w:autoSpaceDN/>
        <w:bidi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 目 详 细 说 明 及 指 导 手 册 请 浏 览 网 址 （https://legoeducation.cn/zh-cn/competitions/）查看。</w:t>
      </w:r>
    </w:p>
    <w:p w14:paraId="2930BE84">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（七）FLL青少年机器人挑战 </w:t>
      </w:r>
    </w:p>
    <w:p w14:paraId="653505C8">
      <w:pPr>
        <w:keepNext w:val="0"/>
        <w:keepLines w:val="0"/>
        <w:pageBreakBefore w:val="0"/>
        <w:widowControl w:val="0"/>
        <w:kinsoku/>
        <w:wordWrap/>
        <w:overflowPunct/>
        <w:topLinePunct w:val="0"/>
        <w:autoSpaceDE/>
        <w:autoSpaceDN/>
        <w:bidi w:val="0"/>
        <w:adjustRightInd w:val="0"/>
        <w:snapToGrid w:val="0"/>
        <w:spacing w:line="574" w:lineRule="exact"/>
        <w:ind w:firstLine="643"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1</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bCs/>
          <w:color w:val="000000"/>
          <w:sz w:val="32"/>
          <w:szCs w:val="32"/>
        </w:rPr>
        <w:t>活动主题</w:t>
      </w:r>
    </w:p>
    <w:p w14:paraId="75F4A748">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本年度活动以“重见天日”为主题，参与学生将共同探索人类 文明在时间长河中留下的无数等待发现的宝藏，从古代遗迹到传统 技艺，学生们不仅要学习历史与文化的重要性，还要更深入地了解考古行业及相关工作方式，例如遗迹发掘、文物修复与保护、数字化存档等。同时，也需要思考行业中的挑战，并尝试提出创新的解 决方案。借助 AR/VR、3D 建模、全息影像等技术，学生们可以模 拟考古发掘，复原失落的文物，或是设计交互式展览，跨越时空感 受历史的魅力等。本年度活动鼓励学生用科技点亮历史，连接过去与未来，既守护文明记忆，也推动文化传承，让沉睡的故事再次焕发生机。 </w:t>
      </w:r>
    </w:p>
    <w:p w14:paraId="63521E24">
      <w:pPr>
        <w:keepNext w:val="0"/>
        <w:keepLines w:val="0"/>
        <w:pageBreakBefore w:val="0"/>
        <w:widowControl w:val="0"/>
        <w:kinsoku/>
        <w:wordWrap/>
        <w:overflowPunct/>
        <w:topLinePunct w:val="0"/>
        <w:autoSpaceDE/>
        <w:autoSpaceDN/>
        <w:bidi w:val="0"/>
        <w:adjustRightInd w:val="0"/>
        <w:snapToGrid w:val="0"/>
        <w:spacing w:line="574" w:lineRule="exact"/>
        <w:ind w:firstLine="643"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2</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bCs/>
          <w:color w:val="000000"/>
          <w:sz w:val="32"/>
          <w:szCs w:val="32"/>
        </w:rPr>
        <w:t>项目内容</w:t>
      </w:r>
    </w:p>
    <w:p w14:paraId="75FFA584">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围绕本年度活动主题，团队设计并制作一个解决考古行业科研 问题的智能模型作品（以下简称“作品”）。团队需撰写一份记录工程设计过程的科研报告（工程笔记本），并绘制团队海报共同配合项目的展示。团队还需要设计和搭建一台智能机器人，通过提前测试与编写好的程序，尽可能多地创意性完成机器人场地上的挑战任务。</w:t>
      </w:r>
      <w:r>
        <w:rPr>
          <w:rFonts w:hint="eastAsia" w:ascii="方正仿宋_GBK" w:hAnsi="方正仿宋_GBK" w:eastAsia="方正仿宋_GBK" w:cs="方正仿宋_GBK"/>
          <w:color w:val="000000"/>
          <w:sz w:val="32"/>
          <w:szCs w:val="32"/>
        </w:rPr>
        <w:t xml:space="preserve"> </w:t>
      </w:r>
    </w:p>
    <w:p w14:paraId="1FCE3846">
      <w:pPr>
        <w:keepNext w:val="0"/>
        <w:keepLines w:val="0"/>
        <w:pageBreakBefore w:val="0"/>
        <w:widowControl w:val="0"/>
        <w:kinsoku/>
        <w:wordWrap/>
        <w:overflowPunct/>
        <w:topLinePunct w:val="0"/>
        <w:autoSpaceDE/>
        <w:autoSpaceDN/>
        <w:bidi w:val="0"/>
        <w:adjustRightInd w:val="0"/>
        <w:snapToGrid w:val="0"/>
        <w:spacing w:line="574" w:lineRule="exact"/>
        <w:ind w:firstLine="643"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3</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bCs/>
          <w:color w:val="000000"/>
          <w:sz w:val="32"/>
          <w:szCs w:val="32"/>
        </w:rPr>
        <w:t>现场活动流程</w:t>
      </w:r>
    </w:p>
    <w:p w14:paraId="4310F680">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机器人场地任务挑战</w:t>
      </w:r>
    </w:p>
    <w:p w14:paraId="3002BE3C">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分为基础机器人场地挑战任务和现 场随机抽取的挑战任务两部分。基础机器人挑战任务一共进行两轮， 每轮为 2.5 分钟，要求尽可能多地完成场地内的任务；现场挑战任务 要求队伍使用自带的电脑和机器人，在规定时间内根据抽取的任务 要求编写好程序并测试，完成挑战。 </w:t>
      </w:r>
    </w:p>
    <w:p w14:paraId="4D1E22A1">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团队间交流与作品展示</w:t>
      </w:r>
    </w:p>
    <w:p w14:paraId="6DC89A86">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各支队伍需完成各自团队展示区域（长宽高 2.5 米的空间内）的布置与作品展示的准备工作，向其他 来访团队进行展示介绍，同时通过走访其他队伍的展示区域了解其 他队伍对于本次活动主题的研究成果。走访过程中遵循友好谦虚的 原则，践行项目核心理念。 </w:t>
      </w:r>
    </w:p>
    <w:p w14:paraId="7BD455A1">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评委交流问答</w:t>
      </w:r>
    </w:p>
    <w:p w14:paraId="7774E25F">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团队需要向评委现场演示作品，展示海报以及创新科研报告（工程笔记本）、机器人及相关 配件、程序等，进行创意性介绍和讲解，并回答评委提出的问题。具体要求如下： ①作品要求：确定一个与年度主题有关的特定问题；研究问题和解决方案创意；制作出方案所需要的机器，并与他人分享。 ②智能机器人要求：详细参数与尺寸要求请参照《机器人挑战任务规则手册》（下载方式见下文项目指导手册）。 ③展示海报要求：围绕项目开展历程、作品设计思路和项目研究成果等几方面，展示团队合作与核心理念，总尺寸为 88×123 厘米， 海报总数不超过 3 张，可使用便携环保材料制作。 ④作品科研报告（工程笔记本）要求：通过文字、图片等形式 记录作品的工程设计流程，创新项目探究问题及解决办法，场地机 器人设计思路与编程方案、任务策略等（建议有原始记录的展示），每队一本。 </w:t>
      </w:r>
    </w:p>
    <w:p w14:paraId="635C857B">
      <w:pPr>
        <w:keepNext w:val="0"/>
        <w:keepLines w:val="0"/>
        <w:pageBreakBefore w:val="0"/>
        <w:widowControl w:val="0"/>
        <w:kinsoku/>
        <w:wordWrap/>
        <w:overflowPunct/>
        <w:topLinePunct w:val="0"/>
        <w:autoSpaceDE/>
        <w:autoSpaceDN/>
        <w:bidi w:val="0"/>
        <w:adjustRightInd w:val="0"/>
        <w:snapToGrid w:val="0"/>
        <w:spacing w:line="574" w:lineRule="exact"/>
        <w:ind w:firstLine="643"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4</w:t>
      </w:r>
      <w:r>
        <w:rPr>
          <w:rFonts w:hint="eastAsia" w:ascii="方正仿宋_GBK" w:hAnsi="方正仿宋_GBK" w:eastAsia="方正仿宋_GBK" w:cs="方正仿宋_GBK"/>
          <w:b/>
          <w:bCs/>
          <w:color w:val="000000"/>
          <w:sz w:val="32"/>
          <w:szCs w:val="32"/>
          <w:lang w:val="en-US" w:eastAsia="zh-CN"/>
        </w:rPr>
        <w:t>．</w:t>
      </w:r>
      <w:r>
        <w:rPr>
          <w:rFonts w:hint="eastAsia" w:ascii="方正仿宋_GBK" w:hAnsi="方正仿宋_GBK" w:eastAsia="方正仿宋_GBK" w:cs="方正仿宋_GBK"/>
          <w:b/>
          <w:bCs/>
          <w:color w:val="000000"/>
          <w:sz w:val="32"/>
          <w:szCs w:val="32"/>
        </w:rPr>
        <w:t xml:space="preserve">项目指导手册 </w:t>
      </w:r>
    </w:p>
    <w:p w14:paraId="11C4486B">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方正仿宋_GBK" w:hAnsi="方正仿宋_GBK" w:eastAsia="方正仿宋_GBK" w:cs="方正仿宋_GBK"/>
          <w:b/>
          <w:bCs/>
          <w:color w:val="0000FF"/>
          <w:sz w:val="32"/>
          <w:szCs w:val="32"/>
        </w:rPr>
      </w:pPr>
      <w:r>
        <w:rPr>
          <w:rFonts w:hint="eastAsia" w:ascii="方正仿宋_GBK" w:hAnsi="方正仿宋_GBK" w:eastAsia="方正仿宋_GBK" w:cs="方正仿宋_GBK"/>
          <w:sz w:val="32"/>
          <w:szCs w:val="32"/>
        </w:rPr>
        <w:t>项 目 详 细 说 明 及 指 导 手 册 请 浏 览 网 址 （https://legoeducation.cn/zh-cn/competitions/）查看。</w:t>
      </w:r>
      <w:bookmarkEnd w:id="3"/>
      <w:bookmarkEnd w:id="13"/>
    </w:p>
    <w:p w14:paraId="65F36517">
      <w:pPr>
        <w:keepNext w:val="0"/>
        <w:keepLines w:val="0"/>
        <w:pageBreakBefore w:val="0"/>
        <w:kinsoku/>
        <w:wordWrap/>
        <w:overflowPunct/>
        <w:topLinePunct w:val="0"/>
        <w:bidi w:val="0"/>
        <w:spacing w:line="594" w:lineRule="exact"/>
        <w:textAlignment w:val="auto"/>
        <w:rPr>
          <w:rFonts w:hint="eastAsia" w:ascii="方正仿宋_GBK" w:hAnsi="方正仿宋_GBK" w:eastAsia="方正仿宋_GBK" w:cs="方正仿宋_GBK"/>
          <w:sz w:val="32"/>
          <w:szCs w:val="32"/>
          <w:lang w:val="en-US" w:eastAsia="zh-CN"/>
        </w:rPr>
      </w:pPr>
    </w:p>
    <w:p w14:paraId="2B06E3CF">
      <w:pPr>
        <w:rPr>
          <w:rFonts w:hint="eastAsia"/>
          <w:lang w:val="en-US" w:eastAsia="zh-CN"/>
        </w:rPr>
      </w:pPr>
    </w:p>
    <w:p w14:paraId="14FDEACB">
      <w:pPr>
        <w:rPr>
          <w:rFonts w:hint="eastAsia"/>
          <w:lang w:val="en-US" w:eastAsia="zh-CN"/>
        </w:rPr>
      </w:pPr>
    </w:p>
    <w:p w14:paraId="67531487">
      <w:pPr>
        <w:rPr>
          <w:rFonts w:hint="eastAsia"/>
          <w:lang w:val="en-US" w:eastAsia="zh-CN"/>
        </w:rPr>
      </w:pPr>
    </w:p>
    <w:p w14:paraId="7275AA56">
      <w:pPr>
        <w:rPr>
          <w:rFonts w:hint="eastAsia"/>
          <w:lang w:val="en-US" w:eastAsia="zh-CN"/>
        </w:rPr>
      </w:pPr>
    </w:p>
    <w:p w14:paraId="435ED715">
      <w:pPr>
        <w:rPr>
          <w:rFonts w:hint="eastAsia"/>
          <w:lang w:val="en-US" w:eastAsia="zh-CN"/>
        </w:rPr>
      </w:pPr>
      <w:bookmarkStart w:id="14" w:name="_GoBack"/>
      <w:bookmarkEnd w:id="14"/>
    </w:p>
    <w:p w14:paraId="55A42EBB">
      <w:pPr>
        <w:rPr>
          <w:rFonts w:hint="eastAsia"/>
          <w:lang w:val="en-US" w:eastAsia="zh-CN"/>
        </w:rPr>
      </w:pPr>
    </w:p>
    <w:p w14:paraId="3BD45A33">
      <w:pPr>
        <w:rPr>
          <w:rFonts w:hint="eastAsia"/>
          <w:lang w:val="en-US" w:eastAsia="zh-CN"/>
        </w:rPr>
      </w:pPr>
    </w:p>
    <w:p w14:paraId="615F0BB6">
      <w:pPr>
        <w:pBdr>
          <w:top w:val="single" w:color="auto" w:sz="4" w:space="1"/>
          <w:bottom w:val="single" w:color="auto" w:sz="4" w:space="1"/>
        </w:pBdr>
        <w:spacing w:line="520" w:lineRule="exact"/>
        <w:ind w:firstLine="140" w:firstLineChars="50"/>
        <w:jc w:val="left"/>
        <w:rPr>
          <w:rFonts w:ascii="Times New Roman" w:hAnsi="Times New Roman"/>
          <w:color w:val="auto"/>
        </w:rPr>
      </w:pPr>
      <w:r>
        <w:rPr>
          <w:rFonts w:hint="eastAsia" w:ascii="Times New Roman" w:hAnsi="Times New Roman" w:eastAsia="方正仿宋_GBK"/>
          <w:color w:val="auto"/>
          <w:sz w:val="28"/>
          <w:szCs w:val="28"/>
        </w:rPr>
        <w:t>重庆市北碚区教育委员会办公室　</w:t>
      </w:r>
      <w:r>
        <w:rPr>
          <w:rFonts w:hint="eastAsia" w:ascii="Times New Roman" w:hAnsi="Times New Roman" w:eastAsia="方正仿宋_GBK"/>
          <w:color w:val="auto"/>
          <w:sz w:val="28"/>
          <w:szCs w:val="28"/>
          <w:lang w:val="en-US" w:eastAsia="zh-CN"/>
        </w:rPr>
        <w:t xml:space="preserve">         </w:t>
      </w:r>
      <w:r>
        <w:rPr>
          <w:rFonts w:hint="eastAsia" w:ascii="Times New Roman" w:hAnsi="Times New Roman" w:eastAsia="方正仿宋_GBK"/>
          <w:color w:val="auto"/>
          <w:sz w:val="28"/>
          <w:szCs w:val="28"/>
        </w:rPr>
        <w:t>　　202</w:t>
      </w:r>
      <w:r>
        <w:rPr>
          <w:rFonts w:hint="eastAsia" w:ascii="Times New Roman" w:hAnsi="Times New Roman" w:eastAsia="方正仿宋_GBK"/>
          <w:color w:val="auto"/>
          <w:sz w:val="28"/>
          <w:szCs w:val="28"/>
          <w:lang w:val="en-US" w:eastAsia="zh-CN"/>
        </w:rPr>
        <w:t>6</w:t>
      </w:r>
      <w:r>
        <w:rPr>
          <w:rFonts w:hint="eastAsia" w:ascii="Times New Roman" w:hAnsi="Times New Roman" w:eastAsia="方正仿宋_GBK"/>
          <w:color w:val="auto"/>
          <w:sz w:val="28"/>
          <w:szCs w:val="28"/>
        </w:rPr>
        <w:t>年</w:t>
      </w:r>
      <w:r>
        <w:rPr>
          <w:rFonts w:hint="eastAsia" w:ascii="Times New Roman" w:hAnsi="Times New Roman" w:eastAsia="方正仿宋_GBK"/>
          <w:color w:val="auto"/>
          <w:sz w:val="28"/>
          <w:szCs w:val="28"/>
          <w:lang w:val="en-US" w:eastAsia="zh-CN"/>
        </w:rPr>
        <w:t>1</w:t>
      </w:r>
      <w:r>
        <w:rPr>
          <w:rFonts w:hint="eastAsia" w:ascii="Times New Roman" w:hAnsi="Times New Roman" w:eastAsia="方正仿宋_GBK"/>
          <w:color w:val="auto"/>
          <w:sz w:val="28"/>
          <w:szCs w:val="28"/>
        </w:rPr>
        <w:t>月</w:t>
      </w:r>
      <w:r>
        <w:rPr>
          <w:rFonts w:hint="eastAsia" w:ascii="Times New Roman" w:hAnsi="Times New Roman" w:eastAsia="方正仿宋_GBK"/>
          <w:color w:val="auto"/>
          <w:sz w:val="28"/>
          <w:szCs w:val="28"/>
          <w:lang w:val="en-US" w:eastAsia="zh-CN"/>
        </w:rPr>
        <w:t>9</w:t>
      </w:r>
      <w:r>
        <w:rPr>
          <w:rFonts w:hint="eastAsia" w:ascii="Times New Roman" w:hAnsi="Times New Roman" w:eastAsia="方正仿宋_GBK"/>
          <w:color w:val="auto"/>
          <w:sz w:val="28"/>
          <w:szCs w:val="28"/>
        </w:rPr>
        <w:t>日印发</w:t>
      </w:r>
    </w:p>
    <w:p w14:paraId="5D8722F3">
      <w:pPr>
        <w:rPr>
          <w:rFonts w:hint="eastAsia"/>
          <w:lang w:val="en-US" w:eastAsia="zh-CN"/>
        </w:rPr>
      </w:pPr>
    </w:p>
    <w:sectPr>
      <w:headerReference r:id="rId3" w:type="default"/>
      <w:footerReference r:id="rId4" w:type="default"/>
      <w:pgSz w:w="11907" w:h="16840"/>
      <w:pgMar w:top="1984" w:right="1446" w:bottom="1644" w:left="1446"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TimesNewRomanPS-BoldMT">
    <w:altName w:val="Segoe Print"/>
    <w:panose1 w:val="02020503050405090304"/>
    <w:charset w:val="00"/>
    <w:family w:val="roman"/>
    <w:pitch w:val="default"/>
    <w:sig w:usb0="00000000" w:usb1="00000000" w:usb2="00000001" w:usb3="00000000" w:csb0="400001BF" w:csb1="DFF70000"/>
  </w:font>
  <w:font w:name="Segoe Print">
    <w:panose1 w:val="02000600000000000000"/>
    <w:charset w:val="00"/>
    <w:family w:val="auto"/>
    <w:pitch w:val="default"/>
    <w:sig w:usb0="0000028F" w:usb1="00000000" w:usb2="00000000" w:usb3="00000000" w:csb0="2000009F" w:csb1="47010000"/>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1377">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-356235</wp:posOffset>
              </wp:positionV>
              <wp:extent cx="559435" cy="594360"/>
              <wp:effectExtent l="0" t="0" r="0" b="0"/>
              <wp:wrapNone/>
              <wp:docPr id="1" name="文本框 27"/>
              <wp:cNvGraphicFramePr/>
              <a:graphic xmlns:a="http://schemas.openxmlformats.org/drawingml/2006/main">
                <a:graphicData uri="http://schemas.microsoft.com/office/word/2010/wordprocessingShape">
                  <wps:wsp>
                    <wps:cNvSpPr txBox="1"/>
                    <wps:spPr>
                      <a:xfrm>
                        <a:off x="0" y="0"/>
                        <a:ext cx="559435" cy="594360"/>
                      </a:xfrm>
                      <a:prstGeom prst="rect">
                        <a:avLst/>
                      </a:prstGeom>
                      <a:noFill/>
                      <a:ln w="7366">
                        <a:noFill/>
                      </a:ln>
                    </wps:spPr>
                    <wps:txbx>
                      <w:txbxContent>
                        <w:p w14:paraId="56B958A3">
                          <w:pPr>
                            <w:pStyle w:val="10"/>
                            <w:rPr>
                              <w:rStyle w:val="21"/>
                              <w:rFonts w:hint="eastAsia" w:ascii="宋体" w:hAnsi="宋体" w:eastAsia="宋体" w:cs="宋体"/>
                              <w:sz w:val="28"/>
                              <w:szCs w:val="28"/>
                            </w:rPr>
                          </w:pPr>
                          <w:r>
                            <w:rPr>
                              <w:rStyle w:val="21"/>
                              <w:rFonts w:hint="eastAsia" w:ascii="宋体" w:hAnsi="宋体" w:eastAsia="宋体" w:cs="宋体"/>
                              <w:sz w:val="28"/>
                              <w:szCs w:val="28"/>
                            </w:rPr>
                            <w:t>—</w:t>
                          </w: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1</w:t>
                          </w:r>
                          <w:r>
                            <w:rPr>
                              <w:rFonts w:hint="eastAsia" w:ascii="宋体" w:hAnsi="宋体" w:eastAsia="宋体" w:cs="宋体"/>
                              <w:sz w:val="28"/>
                              <w:szCs w:val="28"/>
                            </w:rPr>
                            <w:fldChar w:fldCharType="end"/>
                          </w:r>
                          <w:r>
                            <w:rPr>
                              <w:rStyle w:val="21"/>
                              <w:rFonts w:hint="eastAsia" w:ascii="宋体" w:hAnsi="宋体" w:eastAsia="宋体" w:cs="宋体"/>
                              <w:sz w:val="28"/>
                              <w:szCs w:val="28"/>
                            </w:rPr>
                            <w:t>—</w:t>
                          </w:r>
                        </w:p>
                      </w:txbxContent>
                    </wps:txbx>
                    <wps:bodyPr vert="horz" wrap="square" lIns="0" tIns="0" rIns="0" bIns="0" anchor="t" anchorCtr="0" upright="0">
                      <a:noAutofit/>
                    </wps:bodyPr>
                  </wps:wsp>
                </a:graphicData>
              </a:graphic>
            </wp:anchor>
          </w:drawing>
        </mc:Choice>
        <mc:Fallback>
          <w:pict>
            <v:shape id="文本框 27" o:spid="_x0000_s1026" o:spt="202" type="#_x0000_t202" style="position:absolute;left:0pt;margin-top:-28.05pt;height:46.8pt;width:44.05pt;mso-position-horizontal:outside;mso-position-horizontal-relative:margin;z-index:251659264;mso-width-relative:page;mso-height-relative:page;" filled="f" stroked="f" coordsize="21600,21600" o:gfxdata="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bf&#10;vLPXAAAABgEAAA8AAAAAAAAAAQAgAAAAIgAAAGRycy9kb3ducmV2LnhtbFBLAQIUABQAAAAIAIdO&#10;4kAan39l6wEAAMgDAAAOAAAAAAAAAAEAIAAAACYBAABkcnMvZTJvRG9jLnhtbFBLBQYAAAAABgAG&#10;AFkBAACDBQAAAAA=&#10;">
              <v:fill on="f" focussize="0,0"/>
              <v:stroke on="f" weight="0.58pt"/>
              <v:imagedata o:title=""/>
              <o:lock v:ext="edit" aspectratio="f"/>
              <v:textbox inset="0mm,0mm,0mm,0mm">
                <w:txbxContent>
                  <w:p w14:paraId="56B958A3">
                    <w:pPr>
                      <w:pStyle w:val="10"/>
                      <w:rPr>
                        <w:rStyle w:val="21"/>
                        <w:rFonts w:hint="eastAsia" w:ascii="宋体" w:hAnsi="宋体" w:eastAsia="宋体" w:cs="宋体"/>
                        <w:sz w:val="28"/>
                        <w:szCs w:val="28"/>
                      </w:rPr>
                    </w:pPr>
                    <w:r>
                      <w:rPr>
                        <w:rStyle w:val="21"/>
                        <w:rFonts w:hint="eastAsia" w:ascii="宋体" w:hAnsi="宋体" w:eastAsia="宋体" w:cs="宋体"/>
                        <w:sz w:val="28"/>
                        <w:szCs w:val="28"/>
                      </w:rPr>
                      <w:t>—</w:t>
                    </w: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1</w:t>
                    </w:r>
                    <w:r>
                      <w:rPr>
                        <w:rFonts w:hint="eastAsia" w:ascii="宋体" w:hAnsi="宋体" w:eastAsia="宋体" w:cs="宋体"/>
                        <w:sz w:val="28"/>
                        <w:szCs w:val="28"/>
                      </w:rPr>
                      <w:fldChar w:fldCharType="end"/>
                    </w:r>
                    <w:r>
                      <w:rPr>
                        <w:rStyle w:val="21"/>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7EB">
    <w:pPr>
      <w:pStyle w:val="11"/>
      <w:pBdr>
        <w:bottom w:val="none" w:color="auto" w:sz="0" w:space="0"/>
      </w:pBdr>
    </w:pPr>
  </w:p>
  <w:p w14:paraId="3C7EAD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pos w:val="beneathText"/>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NjY4OTAzZTNiNjQxODcwY2E1NzFmYmI2NTNlODQifQ=="/>
    <w:docVar w:name="KSO_WPS_MARK_KEY" w:val="d65e2b6f-ab2a-4d01-8683-c5714a7394ce"/>
  </w:docVars>
  <w:rsids>
    <w:rsidRoot w:val="00172A27"/>
    <w:rsid w:val="00004217"/>
    <w:rsid w:val="00005541"/>
    <w:rsid w:val="00005EE2"/>
    <w:rsid w:val="00006A8C"/>
    <w:rsid w:val="00007E33"/>
    <w:rsid w:val="0001008C"/>
    <w:rsid w:val="00013140"/>
    <w:rsid w:val="00013372"/>
    <w:rsid w:val="00014F75"/>
    <w:rsid w:val="000159BE"/>
    <w:rsid w:val="000207FB"/>
    <w:rsid w:val="00022DEB"/>
    <w:rsid w:val="0002466B"/>
    <w:rsid w:val="00025336"/>
    <w:rsid w:val="00027982"/>
    <w:rsid w:val="00030E42"/>
    <w:rsid w:val="000323DE"/>
    <w:rsid w:val="000327AB"/>
    <w:rsid w:val="00032EF7"/>
    <w:rsid w:val="0003530F"/>
    <w:rsid w:val="00035B77"/>
    <w:rsid w:val="00041240"/>
    <w:rsid w:val="00044636"/>
    <w:rsid w:val="000479E0"/>
    <w:rsid w:val="000524F5"/>
    <w:rsid w:val="000525C8"/>
    <w:rsid w:val="00053276"/>
    <w:rsid w:val="000537BB"/>
    <w:rsid w:val="00056444"/>
    <w:rsid w:val="000616A5"/>
    <w:rsid w:val="00071624"/>
    <w:rsid w:val="000718B8"/>
    <w:rsid w:val="00072E2A"/>
    <w:rsid w:val="00080047"/>
    <w:rsid w:val="00082263"/>
    <w:rsid w:val="00082DBD"/>
    <w:rsid w:val="000843C3"/>
    <w:rsid w:val="00086EBA"/>
    <w:rsid w:val="000879B3"/>
    <w:rsid w:val="000906D2"/>
    <w:rsid w:val="00091E7A"/>
    <w:rsid w:val="00092634"/>
    <w:rsid w:val="00093514"/>
    <w:rsid w:val="000A237B"/>
    <w:rsid w:val="000B0F1E"/>
    <w:rsid w:val="000B4703"/>
    <w:rsid w:val="000B5D46"/>
    <w:rsid w:val="000B6A93"/>
    <w:rsid w:val="000C494A"/>
    <w:rsid w:val="000C68F8"/>
    <w:rsid w:val="000D3194"/>
    <w:rsid w:val="000D76BC"/>
    <w:rsid w:val="000E3D98"/>
    <w:rsid w:val="000E5D95"/>
    <w:rsid w:val="000E5DB3"/>
    <w:rsid w:val="000E6F5C"/>
    <w:rsid w:val="000F308C"/>
    <w:rsid w:val="000F3CCD"/>
    <w:rsid w:val="000F4A7F"/>
    <w:rsid w:val="000F4F6A"/>
    <w:rsid w:val="001008AF"/>
    <w:rsid w:val="00106282"/>
    <w:rsid w:val="001079BB"/>
    <w:rsid w:val="00107ACD"/>
    <w:rsid w:val="001112F2"/>
    <w:rsid w:val="00120A8C"/>
    <w:rsid w:val="0012135C"/>
    <w:rsid w:val="00121B90"/>
    <w:rsid w:val="001226D9"/>
    <w:rsid w:val="00125138"/>
    <w:rsid w:val="00126097"/>
    <w:rsid w:val="00136C46"/>
    <w:rsid w:val="001437A0"/>
    <w:rsid w:val="00143E1A"/>
    <w:rsid w:val="001443A6"/>
    <w:rsid w:val="00145137"/>
    <w:rsid w:val="00152A60"/>
    <w:rsid w:val="001535FB"/>
    <w:rsid w:val="00157EA0"/>
    <w:rsid w:val="00160973"/>
    <w:rsid w:val="00162AAC"/>
    <w:rsid w:val="0016478B"/>
    <w:rsid w:val="00166F8D"/>
    <w:rsid w:val="0016705F"/>
    <w:rsid w:val="00167700"/>
    <w:rsid w:val="0018028B"/>
    <w:rsid w:val="00190A9C"/>
    <w:rsid w:val="0019115F"/>
    <w:rsid w:val="0019188E"/>
    <w:rsid w:val="00196981"/>
    <w:rsid w:val="00196AA5"/>
    <w:rsid w:val="00197CEA"/>
    <w:rsid w:val="001A0E3B"/>
    <w:rsid w:val="001A0E87"/>
    <w:rsid w:val="001A13E4"/>
    <w:rsid w:val="001A144D"/>
    <w:rsid w:val="001A158D"/>
    <w:rsid w:val="001A4795"/>
    <w:rsid w:val="001A4FD6"/>
    <w:rsid w:val="001A6DD8"/>
    <w:rsid w:val="001B0ACA"/>
    <w:rsid w:val="001B3706"/>
    <w:rsid w:val="001C1373"/>
    <w:rsid w:val="001C1599"/>
    <w:rsid w:val="001C2FA6"/>
    <w:rsid w:val="001C36C8"/>
    <w:rsid w:val="001C4C60"/>
    <w:rsid w:val="001D323F"/>
    <w:rsid w:val="001D3490"/>
    <w:rsid w:val="001D66EC"/>
    <w:rsid w:val="001E102F"/>
    <w:rsid w:val="001F18BA"/>
    <w:rsid w:val="001F246C"/>
    <w:rsid w:val="001F4067"/>
    <w:rsid w:val="001F4DF9"/>
    <w:rsid w:val="001F640D"/>
    <w:rsid w:val="002032EC"/>
    <w:rsid w:val="002043C0"/>
    <w:rsid w:val="0020511D"/>
    <w:rsid w:val="00206785"/>
    <w:rsid w:val="00211AE9"/>
    <w:rsid w:val="00212607"/>
    <w:rsid w:val="00215564"/>
    <w:rsid w:val="002174C3"/>
    <w:rsid w:val="00220ECD"/>
    <w:rsid w:val="00221018"/>
    <w:rsid w:val="0022148A"/>
    <w:rsid w:val="002225C8"/>
    <w:rsid w:val="00233868"/>
    <w:rsid w:val="00233E5A"/>
    <w:rsid w:val="00237620"/>
    <w:rsid w:val="00237E7A"/>
    <w:rsid w:val="00247244"/>
    <w:rsid w:val="00247DA8"/>
    <w:rsid w:val="00253DA3"/>
    <w:rsid w:val="002544F7"/>
    <w:rsid w:val="0025514E"/>
    <w:rsid w:val="002556E1"/>
    <w:rsid w:val="00257E2E"/>
    <w:rsid w:val="00257EF7"/>
    <w:rsid w:val="002602BC"/>
    <w:rsid w:val="00260C34"/>
    <w:rsid w:val="00264DCF"/>
    <w:rsid w:val="00267204"/>
    <w:rsid w:val="00267869"/>
    <w:rsid w:val="002679D9"/>
    <w:rsid w:val="00273066"/>
    <w:rsid w:val="002760FE"/>
    <w:rsid w:val="00276B89"/>
    <w:rsid w:val="00280B60"/>
    <w:rsid w:val="00281B7A"/>
    <w:rsid w:val="00282C3F"/>
    <w:rsid w:val="00286EA6"/>
    <w:rsid w:val="00295FA9"/>
    <w:rsid w:val="00296E0E"/>
    <w:rsid w:val="002A3E8C"/>
    <w:rsid w:val="002A3FDA"/>
    <w:rsid w:val="002A5DF8"/>
    <w:rsid w:val="002A6264"/>
    <w:rsid w:val="002B188C"/>
    <w:rsid w:val="002B23A3"/>
    <w:rsid w:val="002B6DC2"/>
    <w:rsid w:val="002B7737"/>
    <w:rsid w:val="002B7916"/>
    <w:rsid w:val="002C26E0"/>
    <w:rsid w:val="002C52EA"/>
    <w:rsid w:val="002C5C4A"/>
    <w:rsid w:val="002C6654"/>
    <w:rsid w:val="002C7303"/>
    <w:rsid w:val="002C732E"/>
    <w:rsid w:val="002D0854"/>
    <w:rsid w:val="002D30FC"/>
    <w:rsid w:val="002E03A2"/>
    <w:rsid w:val="002E18DB"/>
    <w:rsid w:val="002E2728"/>
    <w:rsid w:val="002E5132"/>
    <w:rsid w:val="002E6955"/>
    <w:rsid w:val="002F3051"/>
    <w:rsid w:val="002F3DD2"/>
    <w:rsid w:val="002F41B6"/>
    <w:rsid w:val="002F547A"/>
    <w:rsid w:val="002F5C6C"/>
    <w:rsid w:val="00301C26"/>
    <w:rsid w:val="00302CF8"/>
    <w:rsid w:val="00304716"/>
    <w:rsid w:val="00310E3A"/>
    <w:rsid w:val="00312B34"/>
    <w:rsid w:val="00312C49"/>
    <w:rsid w:val="00313895"/>
    <w:rsid w:val="003140B0"/>
    <w:rsid w:val="00320708"/>
    <w:rsid w:val="00320D1A"/>
    <w:rsid w:val="00320D25"/>
    <w:rsid w:val="00322180"/>
    <w:rsid w:val="00322F99"/>
    <w:rsid w:val="00323667"/>
    <w:rsid w:val="003264F6"/>
    <w:rsid w:val="00327AA9"/>
    <w:rsid w:val="00332011"/>
    <w:rsid w:val="003327F6"/>
    <w:rsid w:val="00333318"/>
    <w:rsid w:val="003337F4"/>
    <w:rsid w:val="00334C57"/>
    <w:rsid w:val="00336257"/>
    <w:rsid w:val="00340E76"/>
    <w:rsid w:val="003410F4"/>
    <w:rsid w:val="00350E0D"/>
    <w:rsid w:val="00355F7C"/>
    <w:rsid w:val="003560E6"/>
    <w:rsid w:val="0036103C"/>
    <w:rsid w:val="003615D1"/>
    <w:rsid w:val="0036169D"/>
    <w:rsid w:val="00364B12"/>
    <w:rsid w:val="003668B0"/>
    <w:rsid w:val="003714BE"/>
    <w:rsid w:val="00371648"/>
    <w:rsid w:val="00373612"/>
    <w:rsid w:val="00374C8C"/>
    <w:rsid w:val="003810C8"/>
    <w:rsid w:val="003849B0"/>
    <w:rsid w:val="00386921"/>
    <w:rsid w:val="00390219"/>
    <w:rsid w:val="00390A09"/>
    <w:rsid w:val="00390C88"/>
    <w:rsid w:val="00391023"/>
    <w:rsid w:val="0039134F"/>
    <w:rsid w:val="0039480B"/>
    <w:rsid w:val="003A441C"/>
    <w:rsid w:val="003B1111"/>
    <w:rsid w:val="003C1216"/>
    <w:rsid w:val="003C2497"/>
    <w:rsid w:val="003C3341"/>
    <w:rsid w:val="003C3AF4"/>
    <w:rsid w:val="003D1D29"/>
    <w:rsid w:val="003D1EA0"/>
    <w:rsid w:val="003D3272"/>
    <w:rsid w:val="003D3DB0"/>
    <w:rsid w:val="003D711C"/>
    <w:rsid w:val="003E11ED"/>
    <w:rsid w:val="003E21C4"/>
    <w:rsid w:val="003E2896"/>
    <w:rsid w:val="003E3549"/>
    <w:rsid w:val="003E451E"/>
    <w:rsid w:val="003E4FA6"/>
    <w:rsid w:val="003E5823"/>
    <w:rsid w:val="003F1987"/>
    <w:rsid w:val="003F47C0"/>
    <w:rsid w:val="003F4CC3"/>
    <w:rsid w:val="003F55AE"/>
    <w:rsid w:val="004005B9"/>
    <w:rsid w:val="00403242"/>
    <w:rsid w:val="00403ED6"/>
    <w:rsid w:val="00404747"/>
    <w:rsid w:val="00416635"/>
    <w:rsid w:val="00416E27"/>
    <w:rsid w:val="00417EAC"/>
    <w:rsid w:val="0042085A"/>
    <w:rsid w:val="004221D9"/>
    <w:rsid w:val="00423AF0"/>
    <w:rsid w:val="00424BDA"/>
    <w:rsid w:val="00426BBF"/>
    <w:rsid w:val="00432FB0"/>
    <w:rsid w:val="00433BD7"/>
    <w:rsid w:val="00434EE7"/>
    <w:rsid w:val="00435D3C"/>
    <w:rsid w:val="004400A0"/>
    <w:rsid w:val="00442506"/>
    <w:rsid w:val="00442C38"/>
    <w:rsid w:val="00447313"/>
    <w:rsid w:val="0045016D"/>
    <w:rsid w:val="00452408"/>
    <w:rsid w:val="00452646"/>
    <w:rsid w:val="004637B4"/>
    <w:rsid w:val="00465051"/>
    <w:rsid w:val="00465A44"/>
    <w:rsid w:val="00466870"/>
    <w:rsid w:val="004670A2"/>
    <w:rsid w:val="0047303B"/>
    <w:rsid w:val="00473238"/>
    <w:rsid w:val="00474964"/>
    <w:rsid w:val="004771DD"/>
    <w:rsid w:val="00483373"/>
    <w:rsid w:val="004834B5"/>
    <w:rsid w:val="00484FD0"/>
    <w:rsid w:val="0048703C"/>
    <w:rsid w:val="0049280E"/>
    <w:rsid w:val="00492CAA"/>
    <w:rsid w:val="00496D10"/>
    <w:rsid w:val="004A2D4C"/>
    <w:rsid w:val="004A37BE"/>
    <w:rsid w:val="004A41C8"/>
    <w:rsid w:val="004A607C"/>
    <w:rsid w:val="004B25BA"/>
    <w:rsid w:val="004B276D"/>
    <w:rsid w:val="004B30BB"/>
    <w:rsid w:val="004B38C3"/>
    <w:rsid w:val="004B501A"/>
    <w:rsid w:val="004C0868"/>
    <w:rsid w:val="004C29FB"/>
    <w:rsid w:val="004C4860"/>
    <w:rsid w:val="004C7D42"/>
    <w:rsid w:val="004D0B3E"/>
    <w:rsid w:val="004D0C71"/>
    <w:rsid w:val="004D1651"/>
    <w:rsid w:val="004D255D"/>
    <w:rsid w:val="004D3E4E"/>
    <w:rsid w:val="004E1A17"/>
    <w:rsid w:val="004E7C5B"/>
    <w:rsid w:val="004F3A65"/>
    <w:rsid w:val="004F535E"/>
    <w:rsid w:val="00501868"/>
    <w:rsid w:val="00513A91"/>
    <w:rsid w:val="00513FAB"/>
    <w:rsid w:val="00514022"/>
    <w:rsid w:val="00514A20"/>
    <w:rsid w:val="00520F08"/>
    <w:rsid w:val="005249D0"/>
    <w:rsid w:val="005259C8"/>
    <w:rsid w:val="005279F3"/>
    <w:rsid w:val="005314F7"/>
    <w:rsid w:val="00532A7A"/>
    <w:rsid w:val="005346F0"/>
    <w:rsid w:val="00534886"/>
    <w:rsid w:val="00534B76"/>
    <w:rsid w:val="0053632D"/>
    <w:rsid w:val="00540025"/>
    <w:rsid w:val="00540B41"/>
    <w:rsid w:val="00541F29"/>
    <w:rsid w:val="00546C37"/>
    <w:rsid w:val="00553F81"/>
    <w:rsid w:val="005548FC"/>
    <w:rsid w:val="005557BE"/>
    <w:rsid w:val="00555DB7"/>
    <w:rsid w:val="00561F21"/>
    <w:rsid w:val="00562D4A"/>
    <w:rsid w:val="00565041"/>
    <w:rsid w:val="005650AB"/>
    <w:rsid w:val="0056587A"/>
    <w:rsid w:val="005668C6"/>
    <w:rsid w:val="00566CB9"/>
    <w:rsid w:val="00570F7C"/>
    <w:rsid w:val="005714DD"/>
    <w:rsid w:val="005728D2"/>
    <w:rsid w:val="00572C1D"/>
    <w:rsid w:val="00577216"/>
    <w:rsid w:val="00577683"/>
    <w:rsid w:val="00577ECF"/>
    <w:rsid w:val="005828E3"/>
    <w:rsid w:val="00584F69"/>
    <w:rsid w:val="00585577"/>
    <w:rsid w:val="00586298"/>
    <w:rsid w:val="00590D36"/>
    <w:rsid w:val="00590D3D"/>
    <w:rsid w:val="005925BD"/>
    <w:rsid w:val="005931D1"/>
    <w:rsid w:val="005A1A77"/>
    <w:rsid w:val="005A1CB6"/>
    <w:rsid w:val="005A284E"/>
    <w:rsid w:val="005A4099"/>
    <w:rsid w:val="005A61CC"/>
    <w:rsid w:val="005A6D2E"/>
    <w:rsid w:val="005B7C18"/>
    <w:rsid w:val="005B7E3C"/>
    <w:rsid w:val="005C13E0"/>
    <w:rsid w:val="005C5F6B"/>
    <w:rsid w:val="005D14B8"/>
    <w:rsid w:val="005D2239"/>
    <w:rsid w:val="005D554C"/>
    <w:rsid w:val="005D78B8"/>
    <w:rsid w:val="005E2B2D"/>
    <w:rsid w:val="005E3A64"/>
    <w:rsid w:val="005E7CC7"/>
    <w:rsid w:val="005F1575"/>
    <w:rsid w:val="005F165E"/>
    <w:rsid w:val="005F2967"/>
    <w:rsid w:val="005F4BA9"/>
    <w:rsid w:val="005F6895"/>
    <w:rsid w:val="005F79E5"/>
    <w:rsid w:val="005F7CDB"/>
    <w:rsid w:val="00600C5B"/>
    <w:rsid w:val="00601F70"/>
    <w:rsid w:val="0060378A"/>
    <w:rsid w:val="00606F56"/>
    <w:rsid w:val="006104AC"/>
    <w:rsid w:val="00610D97"/>
    <w:rsid w:val="006131A6"/>
    <w:rsid w:val="00613D6F"/>
    <w:rsid w:val="006142E8"/>
    <w:rsid w:val="006148DA"/>
    <w:rsid w:val="00614C70"/>
    <w:rsid w:val="00616287"/>
    <w:rsid w:val="00617818"/>
    <w:rsid w:val="0062204E"/>
    <w:rsid w:val="0062498D"/>
    <w:rsid w:val="00630413"/>
    <w:rsid w:val="006309ED"/>
    <w:rsid w:val="00631687"/>
    <w:rsid w:val="006324B2"/>
    <w:rsid w:val="00641723"/>
    <w:rsid w:val="006440F6"/>
    <w:rsid w:val="006443F9"/>
    <w:rsid w:val="006569C5"/>
    <w:rsid w:val="00660082"/>
    <w:rsid w:val="00660322"/>
    <w:rsid w:val="00663551"/>
    <w:rsid w:val="00665092"/>
    <w:rsid w:val="006663AD"/>
    <w:rsid w:val="00673CFB"/>
    <w:rsid w:val="00675435"/>
    <w:rsid w:val="0067575C"/>
    <w:rsid w:val="0067614D"/>
    <w:rsid w:val="0067704A"/>
    <w:rsid w:val="00680720"/>
    <w:rsid w:val="00681C46"/>
    <w:rsid w:val="006843D5"/>
    <w:rsid w:val="0069158F"/>
    <w:rsid w:val="006921C2"/>
    <w:rsid w:val="006970B4"/>
    <w:rsid w:val="00697B5D"/>
    <w:rsid w:val="006A3009"/>
    <w:rsid w:val="006A369C"/>
    <w:rsid w:val="006A6564"/>
    <w:rsid w:val="006A7020"/>
    <w:rsid w:val="006B1CDD"/>
    <w:rsid w:val="006B2EAE"/>
    <w:rsid w:val="006C0B8E"/>
    <w:rsid w:val="006C0EF2"/>
    <w:rsid w:val="006C45BE"/>
    <w:rsid w:val="006C67AA"/>
    <w:rsid w:val="006D6115"/>
    <w:rsid w:val="006D62D8"/>
    <w:rsid w:val="006D7D64"/>
    <w:rsid w:val="006E17A7"/>
    <w:rsid w:val="006E611F"/>
    <w:rsid w:val="006E71AD"/>
    <w:rsid w:val="006F06C4"/>
    <w:rsid w:val="006F0E65"/>
    <w:rsid w:val="006F2C54"/>
    <w:rsid w:val="006F48BB"/>
    <w:rsid w:val="006F6BAF"/>
    <w:rsid w:val="006F7C3E"/>
    <w:rsid w:val="00700D4C"/>
    <w:rsid w:val="00700F4D"/>
    <w:rsid w:val="007014F3"/>
    <w:rsid w:val="0070242C"/>
    <w:rsid w:val="00707A61"/>
    <w:rsid w:val="00707F65"/>
    <w:rsid w:val="00710079"/>
    <w:rsid w:val="00710EEF"/>
    <w:rsid w:val="00712700"/>
    <w:rsid w:val="00713E9A"/>
    <w:rsid w:val="00715AA3"/>
    <w:rsid w:val="00716DE5"/>
    <w:rsid w:val="00717520"/>
    <w:rsid w:val="00721EDC"/>
    <w:rsid w:val="007255E3"/>
    <w:rsid w:val="007256CC"/>
    <w:rsid w:val="00726308"/>
    <w:rsid w:val="00734883"/>
    <w:rsid w:val="00734C25"/>
    <w:rsid w:val="00734FC5"/>
    <w:rsid w:val="0073706B"/>
    <w:rsid w:val="00742F98"/>
    <w:rsid w:val="00743F68"/>
    <w:rsid w:val="00747A7D"/>
    <w:rsid w:val="007503EB"/>
    <w:rsid w:val="0075415C"/>
    <w:rsid w:val="007558BB"/>
    <w:rsid w:val="00756BAD"/>
    <w:rsid w:val="00763AAB"/>
    <w:rsid w:val="007642CB"/>
    <w:rsid w:val="00765D42"/>
    <w:rsid w:val="007668C3"/>
    <w:rsid w:val="00771E85"/>
    <w:rsid w:val="00771F07"/>
    <w:rsid w:val="00776143"/>
    <w:rsid w:val="007830FE"/>
    <w:rsid w:val="00783626"/>
    <w:rsid w:val="007839F9"/>
    <w:rsid w:val="00786547"/>
    <w:rsid w:val="007866E4"/>
    <w:rsid w:val="00787734"/>
    <w:rsid w:val="0079135F"/>
    <w:rsid w:val="0079264D"/>
    <w:rsid w:val="00797C87"/>
    <w:rsid w:val="007A06CE"/>
    <w:rsid w:val="007A1836"/>
    <w:rsid w:val="007A316D"/>
    <w:rsid w:val="007A545F"/>
    <w:rsid w:val="007A62E1"/>
    <w:rsid w:val="007A6EAC"/>
    <w:rsid w:val="007B1FCF"/>
    <w:rsid w:val="007B3780"/>
    <w:rsid w:val="007B6552"/>
    <w:rsid w:val="007B698F"/>
    <w:rsid w:val="007B7917"/>
    <w:rsid w:val="007C29E6"/>
    <w:rsid w:val="007C69C8"/>
    <w:rsid w:val="007C6D97"/>
    <w:rsid w:val="007D29DF"/>
    <w:rsid w:val="007D454D"/>
    <w:rsid w:val="007D4B0E"/>
    <w:rsid w:val="007E0610"/>
    <w:rsid w:val="007E157D"/>
    <w:rsid w:val="007E2B2F"/>
    <w:rsid w:val="007E361B"/>
    <w:rsid w:val="007E45E6"/>
    <w:rsid w:val="007F2D6E"/>
    <w:rsid w:val="007F306F"/>
    <w:rsid w:val="007F50BB"/>
    <w:rsid w:val="007F739D"/>
    <w:rsid w:val="007F7B83"/>
    <w:rsid w:val="00801C30"/>
    <w:rsid w:val="00802E74"/>
    <w:rsid w:val="008035EC"/>
    <w:rsid w:val="00804FA2"/>
    <w:rsid w:val="00807D83"/>
    <w:rsid w:val="00810592"/>
    <w:rsid w:val="008108AE"/>
    <w:rsid w:val="00814273"/>
    <w:rsid w:val="008232DB"/>
    <w:rsid w:val="00827E4A"/>
    <w:rsid w:val="00830988"/>
    <w:rsid w:val="00834DE7"/>
    <w:rsid w:val="00835772"/>
    <w:rsid w:val="00835EA7"/>
    <w:rsid w:val="008407D3"/>
    <w:rsid w:val="008408B7"/>
    <w:rsid w:val="00842937"/>
    <w:rsid w:val="008501E4"/>
    <w:rsid w:val="00850843"/>
    <w:rsid w:val="0085126C"/>
    <w:rsid w:val="0085172A"/>
    <w:rsid w:val="008519A5"/>
    <w:rsid w:val="008520AD"/>
    <w:rsid w:val="00856ADC"/>
    <w:rsid w:val="00857321"/>
    <w:rsid w:val="00862CD2"/>
    <w:rsid w:val="0086466C"/>
    <w:rsid w:val="008701D0"/>
    <w:rsid w:val="00871A33"/>
    <w:rsid w:val="0087634F"/>
    <w:rsid w:val="00876F0B"/>
    <w:rsid w:val="00877DC6"/>
    <w:rsid w:val="00880DF2"/>
    <w:rsid w:val="00887EAB"/>
    <w:rsid w:val="00892405"/>
    <w:rsid w:val="0089249C"/>
    <w:rsid w:val="00892804"/>
    <w:rsid w:val="00892FA7"/>
    <w:rsid w:val="00893360"/>
    <w:rsid w:val="008A150C"/>
    <w:rsid w:val="008A1E7E"/>
    <w:rsid w:val="008A3DD5"/>
    <w:rsid w:val="008B22C0"/>
    <w:rsid w:val="008B245C"/>
    <w:rsid w:val="008B7B6A"/>
    <w:rsid w:val="008B7F2D"/>
    <w:rsid w:val="008B7F6D"/>
    <w:rsid w:val="008C0F9A"/>
    <w:rsid w:val="008C3646"/>
    <w:rsid w:val="008C676D"/>
    <w:rsid w:val="008D2A48"/>
    <w:rsid w:val="008D6012"/>
    <w:rsid w:val="008E18B5"/>
    <w:rsid w:val="008E24A8"/>
    <w:rsid w:val="008E4016"/>
    <w:rsid w:val="008E4865"/>
    <w:rsid w:val="008E5E91"/>
    <w:rsid w:val="008E6F9A"/>
    <w:rsid w:val="008F0FB9"/>
    <w:rsid w:val="008F1B65"/>
    <w:rsid w:val="008F3C51"/>
    <w:rsid w:val="008F78BC"/>
    <w:rsid w:val="00900BBC"/>
    <w:rsid w:val="00902537"/>
    <w:rsid w:val="00910C0A"/>
    <w:rsid w:val="009124FC"/>
    <w:rsid w:val="00912E83"/>
    <w:rsid w:val="00914C07"/>
    <w:rsid w:val="00914D8E"/>
    <w:rsid w:val="009165F8"/>
    <w:rsid w:val="00916681"/>
    <w:rsid w:val="009207EE"/>
    <w:rsid w:val="00920F28"/>
    <w:rsid w:val="00921178"/>
    <w:rsid w:val="00925021"/>
    <w:rsid w:val="009328B4"/>
    <w:rsid w:val="00933598"/>
    <w:rsid w:val="009343D3"/>
    <w:rsid w:val="009435AF"/>
    <w:rsid w:val="00945E61"/>
    <w:rsid w:val="0094694A"/>
    <w:rsid w:val="009569E0"/>
    <w:rsid w:val="00960524"/>
    <w:rsid w:val="00962EE0"/>
    <w:rsid w:val="00972F56"/>
    <w:rsid w:val="00973A7C"/>
    <w:rsid w:val="00974DF6"/>
    <w:rsid w:val="00976EAF"/>
    <w:rsid w:val="00984987"/>
    <w:rsid w:val="0099327C"/>
    <w:rsid w:val="00996942"/>
    <w:rsid w:val="00996CB3"/>
    <w:rsid w:val="009A0548"/>
    <w:rsid w:val="009A183F"/>
    <w:rsid w:val="009A22E3"/>
    <w:rsid w:val="009A301A"/>
    <w:rsid w:val="009A3458"/>
    <w:rsid w:val="009A41D8"/>
    <w:rsid w:val="009A620F"/>
    <w:rsid w:val="009A795A"/>
    <w:rsid w:val="009A7B51"/>
    <w:rsid w:val="009A7BE1"/>
    <w:rsid w:val="009B09F0"/>
    <w:rsid w:val="009B2C5B"/>
    <w:rsid w:val="009B4BCA"/>
    <w:rsid w:val="009C50AC"/>
    <w:rsid w:val="009C72B3"/>
    <w:rsid w:val="009D0E6F"/>
    <w:rsid w:val="009D13D1"/>
    <w:rsid w:val="009D26AD"/>
    <w:rsid w:val="009D3727"/>
    <w:rsid w:val="009D5512"/>
    <w:rsid w:val="009D6AA3"/>
    <w:rsid w:val="009D6D5D"/>
    <w:rsid w:val="009E0811"/>
    <w:rsid w:val="009E2A4E"/>
    <w:rsid w:val="009E3CFB"/>
    <w:rsid w:val="009E5847"/>
    <w:rsid w:val="009E5D27"/>
    <w:rsid w:val="009F3F01"/>
    <w:rsid w:val="00A0052A"/>
    <w:rsid w:val="00A00F90"/>
    <w:rsid w:val="00A040E2"/>
    <w:rsid w:val="00A0676E"/>
    <w:rsid w:val="00A06A3F"/>
    <w:rsid w:val="00A15F7A"/>
    <w:rsid w:val="00A16AAD"/>
    <w:rsid w:val="00A171D5"/>
    <w:rsid w:val="00A17D4A"/>
    <w:rsid w:val="00A247DF"/>
    <w:rsid w:val="00A2548B"/>
    <w:rsid w:val="00A25C10"/>
    <w:rsid w:val="00A32A0B"/>
    <w:rsid w:val="00A333C9"/>
    <w:rsid w:val="00A33A5A"/>
    <w:rsid w:val="00A360D3"/>
    <w:rsid w:val="00A41A25"/>
    <w:rsid w:val="00A4284E"/>
    <w:rsid w:val="00A42931"/>
    <w:rsid w:val="00A42D7A"/>
    <w:rsid w:val="00A44559"/>
    <w:rsid w:val="00A500CD"/>
    <w:rsid w:val="00A502B2"/>
    <w:rsid w:val="00A52B2D"/>
    <w:rsid w:val="00A53312"/>
    <w:rsid w:val="00A55DBA"/>
    <w:rsid w:val="00A622FB"/>
    <w:rsid w:val="00A67A7B"/>
    <w:rsid w:val="00A72B2D"/>
    <w:rsid w:val="00A73224"/>
    <w:rsid w:val="00A739A8"/>
    <w:rsid w:val="00A73BB5"/>
    <w:rsid w:val="00A741EB"/>
    <w:rsid w:val="00A80507"/>
    <w:rsid w:val="00A80965"/>
    <w:rsid w:val="00A8344E"/>
    <w:rsid w:val="00A835D3"/>
    <w:rsid w:val="00A83CCF"/>
    <w:rsid w:val="00A853EF"/>
    <w:rsid w:val="00A85D51"/>
    <w:rsid w:val="00A924F2"/>
    <w:rsid w:val="00A94ED0"/>
    <w:rsid w:val="00A96DC2"/>
    <w:rsid w:val="00A975D2"/>
    <w:rsid w:val="00AA2AC8"/>
    <w:rsid w:val="00AA2CC8"/>
    <w:rsid w:val="00AA3E41"/>
    <w:rsid w:val="00AA4FD3"/>
    <w:rsid w:val="00AA62FC"/>
    <w:rsid w:val="00AB2BA9"/>
    <w:rsid w:val="00AB3D0F"/>
    <w:rsid w:val="00AC0257"/>
    <w:rsid w:val="00AC2753"/>
    <w:rsid w:val="00AC41CD"/>
    <w:rsid w:val="00AC517B"/>
    <w:rsid w:val="00AC61FC"/>
    <w:rsid w:val="00AC79AF"/>
    <w:rsid w:val="00AC7ADB"/>
    <w:rsid w:val="00AD015F"/>
    <w:rsid w:val="00AD0AD0"/>
    <w:rsid w:val="00AD16A0"/>
    <w:rsid w:val="00AD19DF"/>
    <w:rsid w:val="00AD2AB9"/>
    <w:rsid w:val="00AD378F"/>
    <w:rsid w:val="00AD3FFC"/>
    <w:rsid w:val="00AD489A"/>
    <w:rsid w:val="00AD4C50"/>
    <w:rsid w:val="00AD77D0"/>
    <w:rsid w:val="00AE1010"/>
    <w:rsid w:val="00AE46FC"/>
    <w:rsid w:val="00AE7E4B"/>
    <w:rsid w:val="00AF1CC4"/>
    <w:rsid w:val="00AF4D90"/>
    <w:rsid w:val="00AF6358"/>
    <w:rsid w:val="00B00CEB"/>
    <w:rsid w:val="00B03D87"/>
    <w:rsid w:val="00B04319"/>
    <w:rsid w:val="00B048E1"/>
    <w:rsid w:val="00B104AB"/>
    <w:rsid w:val="00B1219D"/>
    <w:rsid w:val="00B20D0F"/>
    <w:rsid w:val="00B22CC9"/>
    <w:rsid w:val="00B23789"/>
    <w:rsid w:val="00B24231"/>
    <w:rsid w:val="00B25139"/>
    <w:rsid w:val="00B2705E"/>
    <w:rsid w:val="00B316BF"/>
    <w:rsid w:val="00B3224C"/>
    <w:rsid w:val="00B3456D"/>
    <w:rsid w:val="00B40FCB"/>
    <w:rsid w:val="00B414CB"/>
    <w:rsid w:val="00B438B2"/>
    <w:rsid w:val="00B43ACD"/>
    <w:rsid w:val="00B43F7D"/>
    <w:rsid w:val="00B4584D"/>
    <w:rsid w:val="00B46ECD"/>
    <w:rsid w:val="00B50095"/>
    <w:rsid w:val="00B54319"/>
    <w:rsid w:val="00B5504A"/>
    <w:rsid w:val="00B5573E"/>
    <w:rsid w:val="00B565A7"/>
    <w:rsid w:val="00B600BC"/>
    <w:rsid w:val="00B61C62"/>
    <w:rsid w:val="00B61FEA"/>
    <w:rsid w:val="00B64E87"/>
    <w:rsid w:val="00B80F75"/>
    <w:rsid w:val="00B83313"/>
    <w:rsid w:val="00B8390B"/>
    <w:rsid w:val="00B87017"/>
    <w:rsid w:val="00B87F23"/>
    <w:rsid w:val="00B96206"/>
    <w:rsid w:val="00B965FE"/>
    <w:rsid w:val="00BA0A62"/>
    <w:rsid w:val="00BA37C8"/>
    <w:rsid w:val="00BA4F94"/>
    <w:rsid w:val="00BA5587"/>
    <w:rsid w:val="00BA7538"/>
    <w:rsid w:val="00BA7CBD"/>
    <w:rsid w:val="00BB0BBE"/>
    <w:rsid w:val="00BB1255"/>
    <w:rsid w:val="00BB1751"/>
    <w:rsid w:val="00BB1D04"/>
    <w:rsid w:val="00BB309A"/>
    <w:rsid w:val="00BB3444"/>
    <w:rsid w:val="00BB4E63"/>
    <w:rsid w:val="00BB5DB5"/>
    <w:rsid w:val="00BB6D82"/>
    <w:rsid w:val="00BC005D"/>
    <w:rsid w:val="00BC062A"/>
    <w:rsid w:val="00BD0753"/>
    <w:rsid w:val="00BD6B6A"/>
    <w:rsid w:val="00BD7249"/>
    <w:rsid w:val="00BE191F"/>
    <w:rsid w:val="00BE411F"/>
    <w:rsid w:val="00BE6D7E"/>
    <w:rsid w:val="00BF0708"/>
    <w:rsid w:val="00BF1FC4"/>
    <w:rsid w:val="00BF219F"/>
    <w:rsid w:val="00BF2837"/>
    <w:rsid w:val="00BF6A7A"/>
    <w:rsid w:val="00C02B24"/>
    <w:rsid w:val="00C040CF"/>
    <w:rsid w:val="00C05573"/>
    <w:rsid w:val="00C063A4"/>
    <w:rsid w:val="00C070CD"/>
    <w:rsid w:val="00C17F7A"/>
    <w:rsid w:val="00C20AC2"/>
    <w:rsid w:val="00C23B95"/>
    <w:rsid w:val="00C2490A"/>
    <w:rsid w:val="00C2646E"/>
    <w:rsid w:val="00C267B1"/>
    <w:rsid w:val="00C2742E"/>
    <w:rsid w:val="00C27A33"/>
    <w:rsid w:val="00C34FAE"/>
    <w:rsid w:val="00C3506D"/>
    <w:rsid w:val="00C3787B"/>
    <w:rsid w:val="00C40460"/>
    <w:rsid w:val="00C550BA"/>
    <w:rsid w:val="00C56956"/>
    <w:rsid w:val="00C629DC"/>
    <w:rsid w:val="00C639CB"/>
    <w:rsid w:val="00C64462"/>
    <w:rsid w:val="00C67426"/>
    <w:rsid w:val="00C75C78"/>
    <w:rsid w:val="00C75D5D"/>
    <w:rsid w:val="00C774A2"/>
    <w:rsid w:val="00C77E56"/>
    <w:rsid w:val="00C82C60"/>
    <w:rsid w:val="00C83637"/>
    <w:rsid w:val="00C87EC0"/>
    <w:rsid w:val="00C911E1"/>
    <w:rsid w:val="00C922FD"/>
    <w:rsid w:val="00C95304"/>
    <w:rsid w:val="00C95A85"/>
    <w:rsid w:val="00C95D27"/>
    <w:rsid w:val="00CA012D"/>
    <w:rsid w:val="00CA3F5D"/>
    <w:rsid w:val="00CA74CC"/>
    <w:rsid w:val="00CA7917"/>
    <w:rsid w:val="00CB0203"/>
    <w:rsid w:val="00CB3A96"/>
    <w:rsid w:val="00CB611C"/>
    <w:rsid w:val="00CC1D02"/>
    <w:rsid w:val="00CC4ACC"/>
    <w:rsid w:val="00CC6674"/>
    <w:rsid w:val="00CC678E"/>
    <w:rsid w:val="00CD035C"/>
    <w:rsid w:val="00CD0935"/>
    <w:rsid w:val="00CD14C3"/>
    <w:rsid w:val="00CD1D4A"/>
    <w:rsid w:val="00CD2258"/>
    <w:rsid w:val="00CD2535"/>
    <w:rsid w:val="00CD7EC7"/>
    <w:rsid w:val="00CF0287"/>
    <w:rsid w:val="00CF2CDA"/>
    <w:rsid w:val="00CF377C"/>
    <w:rsid w:val="00CF44B0"/>
    <w:rsid w:val="00D0059E"/>
    <w:rsid w:val="00D010FC"/>
    <w:rsid w:val="00D02C51"/>
    <w:rsid w:val="00D04AB9"/>
    <w:rsid w:val="00D0551B"/>
    <w:rsid w:val="00D10E79"/>
    <w:rsid w:val="00D12CAE"/>
    <w:rsid w:val="00D13644"/>
    <w:rsid w:val="00D16592"/>
    <w:rsid w:val="00D16916"/>
    <w:rsid w:val="00D1758B"/>
    <w:rsid w:val="00D176AF"/>
    <w:rsid w:val="00D235A4"/>
    <w:rsid w:val="00D23974"/>
    <w:rsid w:val="00D27812"/>
    <w:rsid w:val="00D31021"/>
    <w:rsid w:val="00D31149"/>
    <w:rsid w:val="00D33F6B"/>
    <w:rsid w:val="00D34E06"/>
    <w:rsid w:val="00D35313"/>
    <w:rsid w:val="00D36B56"/>
    <w:rsid w:val="00D36E63"/>
    <w:rsid w:val="00D430E0"/>
    <w:rsid w:val="00D44396"/>
    <w:rsid w:val="00D45632"/>
    <w:rsid w:val="00D45650"/>
    <w:rsid w:val="00D47429"/>
    <w:rsid w:val="00D5001D"/>
    <w:rsid w:val="00D52760"/>
    <w:rsid w:val="00D557ED"/>
    <w:rsid w:val="00D57A9C"/>
    <w:rsid w:val="00D6165A"/>
    <w:rsid w:val="00D61DD2"/>
    <w:rsid w:val="00D63F41"/>
    <w:rsid w:val="00D65873"/>
    <w:rsid w:val="00D67B72"/>
    <w:rsid w:val="00D76874"/>
    <w:rsid w:val="00D81E68"/>
    <w:rsid w:val="00D84B0A"/>
    <w:rsid w:val="00D85E5C"/>
    <w:rsid w:val="00D86A14"/>
    <w:rsid w:val="00D872E9"/>
    <w:rsid w:val="00D93C98"/>
    <w:rsid w:val="00D9440D"/>
    <w:rsid w:val="00D96B1B"/>
    <w:rsid w:val="00DA087D"/>
    <w:rsid w:val="00DA65C4"/>
    <w:rsid w:val="00DB26B9"/>
    <w:rsid w:val="00DB334C"/>
    <w:rsid w:val="00DB3B2F"/>
    <w:rsid w:val="00DB3BAE"/>
    <w:rsid w:val="00DB5558"/>
    <w:rsid w:val="00DB5867"/>
    <w:rsid w:val="00DB58AF"/>
    <w:rsid w:val="00DB5AF2"/>
    <w:rsid w:val="00DB651B"/>
    <w:rsid w:val="00DB6D9F"/>
    <w:rsid w:val="00DC0399"/>
    <w:rsid w:val="00DC1935"/>
    <w:rsid w:val="00DC210F"/>
    <w:rsid w:val="00DC3961"/>
    <w:rsid w:val="00DC3D04"/>
    <w:rsid w:val="00DC6225"/>
    <w:rsid w:val="00DC66F0"/>
    <w:rsid w:val="00DC78AE"/>
    <w:rsid w:val="00DD1C43"/>
    <w:rsid w:val="00DD4127"/>
    <w:rsid w:val="00DD6F1C"/>
    <w:rsid w:val="00DD7249"/>
    <w:rsid w:val="00DD7AEC"/>
    <w:rsid w:val="00DE12B0"/>
    <w:rsid w:val="00DE13C9"/>
    <w:rsid w:val="00DE2A4A"/>
    <w:rsid w:val="00DE31F2"/>
    <w:rsid w:val="00DF1C4A"/>
    <w:rsid w:val="00DF2C19"/>
    <w:rsid w:val="00DF7682"/>
    <w:rsid w:val="00E00654"/>
    <w:rsid w:val="00E03406"/>
    <w:rsid w:val="00E064AB"/>
    <w:rsid w:val="00E06B8B"/>
    <w:rsid w:val="00E0767B"/>
    <w:rsid w:val="00E128CA"/>
    <w:rsid w:val="00E15BF7"/>
    <w:rsid w:val="00E15E91"/>
    <w:rsid w:val="00E166C4"/>
    <w:rsid w:val="00E17136"/>
    <w:rsid w:val="00E201E9"/>
    <w:rsid w:val="00E2489D"/>
    <w:rsid w:val="00E26062"/>
    <w:rsid w:val="00E27B28"/>
    <w:rsid w:val="00E3255D"/>
    <w:rsid w:val="00E33439"/>
    <w:rsid w:val="00E4514B"/>
    <w:rsid w:val="00E52862"/>
    <w:rsid w:val="00E52952"/>
    <w:rsid w:val="00E5553F"/>
    <w:rsid w:val="00E55E25"/>
    <w:rsid w:val="00E56912"/>
    <w:rsid w:val="00E571BF"/>
    <w:rsid w:val="00E62606"/>
    <w:rsid w:val="00E63445"/>
    <w:rsid w:val="00E66C07"/>
    <w:rsid w:val="00E67DD9"/>
    <w:rsid w:val="00E76AD8"/>
    <w:rsid w:val="00E82102"/>
    <w:rsid w:val="00E82F3E"/>
    <w:rsid w:val="00E84676"/>
    <w:rsid w:val="00E90612"/>
    <w:rsid w:val="00E9714A"/>
    <w:rsid w:val="00E97D78"/>
    <w:rsid w:val="00EA0E3E"/>
    <w:rsid w:val="00EA15A4"/>
    <w:rsid w:val="00EA3F3D"/>
    <w:rsid w:val="00EA5B1F"/>
    <w:rsid w:val="00EA5E80"/>
    <w:rsid w:val="00EB05B3"/>
    <w:rsid w:val="00EB57B8"/>
    <w:rsid w:val="00EB585C"/>
    <w:rsid w:val="00EB5B49"/>
    <w:rsid w:val="00EC4DD2"/>
    <w:rsid w:val="00EC7F48"/>
    <w:rsid w:val="00ED0AF3"/>
    <w:rsid w:val="00ED4DC3"/>
    <w:rsid w:val="00ED4E15"/>
    <w:rsid w:val="00ED577E"/>
    <w:rsid w:val="00ED7D51"/>
    <w:rsid w:val="00EE0187"/>
    <w:rsid w:val="00EE1F50"/>
    <w:rsid w:val="00EE2147"/>
    <w:rsid w:val="00EE4633"/>
    <w:rsid w:val="00EE6600"/>
    <w:rsid w:val="00EF10D2"/>
    <w:rsid w:val="00EF3BEC"/>
    <w:rsid w:val="00EF4367"/>
    <w:rsid w:val="00EF4AB6"/>
    <w:rsid w:val="00EF4CA6"/>
    <w:rsid w:val="00EF5673"/>
    <w:rsid w:val="00EF714D"/>
    <w:rsid w:val="00EF7366"/>
    <w:rsid w:val="00EF741F"/>
    <w:rsid w:val="00F00AA2"/>
    <w:rsid w:val="00F01022"/>
    <w:rsid w:val="00F04082"/>
    <w:rsid w:val="00F064CD"/>
    <w:rsid w:val="00F10E7B"/>
    <w:rsid w:val="00F158F1"/>
    <w:rsid w:val="00F17220"/>
    <w:rsid w:val="00F2174C"/>
    <w:rsid w:val="00F223C1"/>
    <w:rsid w:val="00F2555D"/>
    <w:rsid w:val="00F311F7"/>
    <w:rsid w:val="00F33903"/>
    <w:rsid w:val="00F33D65"/>
    <w:rsid w:val="00F3654F"/>
    <w:rsid w:val="00F40DDC"/>
    <w:rsid w:val="00F4330E"/>
    <w:rsid w:val="00F5180D"/>
    <w:rsid w:val="00F5257A"/>
    <w:rsid w:val="00F528C4"/>
    <w:rsid w:val="00F55072"/>
    <w:rsid w:val="00F57962"/>
    <w:rsid w:val="00F62E6A"/>
    <w:rsid w:val="00F63F57"/>
    <w:rsid w:val="00F64B83"/>
    <w:rsid w:val="00F65AF4"/>
    <w:rsid w:val="00F717BC"/>
    <w:rsid w:val="00F72DA8"/>
    <w:rsid w:val="00F73EBE"/>
    <w:rsid w:val="00F7773B"/>
    <w:rsid w:val="00F77834"/>
    <w:rsid w:val="00F80D3C"/>
    <w:rsid w:val="00F87107"/>
    <w:rsid w:val="00F87527"/>
    <w:rsid w:val="00F90568"/>
    <w:rsid w:val="00F906EE"/>
    <w:rsid w:val="00F936E2"/>
    <w:rsid w:val="00F9375F"/>
    <w:rsid w:val="00F9662E"/>
    <w:rsid w:val="00FA3EB6"/>
    <w:rsid w:val="00FA480F"/>
    <w:rsid w:val="00FA6E8F"/>
    <w:rsid w:val="00FA722E"/>
    <w:rsid w:val="00FA784E"/>
    <w:rsid w:val="00FB1708"/>
    <w:rsid w:val="00FB1C21"/>
    <w:rsid w:val="00FB20A1"/>
    <w:rsid w:val="00FB5CDF"/>
    <w:rsid w:val="00FB669A"/>
    <w:rsid w:val="00FC0859"/>
    <w:rsid w:val="00FC6F6F"/>
    <w:rsid w:val="00FD0CC7"/>
    <w:rsid w:val="00FD3945"/>
    <w:rsid w:val="00FD39E0"/>
    <w:rsid w:val="00FD4128"/>
    <w:rsid w:val="00FD5C29"/>
    <w:rsid w:val="00FD7388"/>
    <w:rsid w:val="00FE0721"/>
    <w:rsid w:val="00FE331E"/>
    <w:rsid w:val="00FE37AC"/>
    <w:rsid w:val="00FE3B5C"/>
    <w:rsid w:val="00FE4808"/>
    <w:rsid w:val="00FE5ABD"/>
    <w:rsid w:val="00FF4ECC"/>
    <w:rsid w:val="01323418"/>
    <w:rsid w:val="01520CB9"/>
    <w:rsid w:val="01BE3BEC"/>
    <w:rsid w:val="01C14B70"/>
    <w:rsid w:val="01D45D8F"/>
    <w:rsid w:val="01FC7681"/>
    <w:rsid w:val="02395A41"/>
    <w:rsid w:val="024D6952"/>
    <w:rsid w:val="02621BA2"/>
    <w:rsid w:val="027E2280"/>
    <w:rsid w:val="027F7250"/>
    <w:rsid w:val="028B7ABC"/>
    <w:rsid w:val="028D7421"/>
    <w:rsid w:val="02F45E67"/>
    <w:rsid w:val="035D2013"/>
    <w:rsid w:val="0401729D"/>
    <w:rsid w:val="0457222B"/>
    <w:rsid w:val="046223AE"/>
    <w:rsid w:val="04C63B63"/>
    <w:rsid w:val="04D233EC"/>
    <w:rsid w:val="04DF73DE"/>
    <w:rsid w:val="063D34CB"/>
    <w:rsid w:val="063E4051"/>
    <w:rsid w:val="06460013"/>
    <w:rsid w:val="07233283"/>
    <w:rsid w:val="07297C94"/>
    <w:rsid w:val="090B1B8B"/>
    <w:rsid w:val="095F763D"/>
    <w:rsid w:val="09786095"/>
    <w:rsid w:val="098A1833"/>
    <w:rsid w:val="09C95FC4"/>
    <w:rsid w:val="0A5F2286"/>
    <w:rsid w:val="0B0A682C"/>
    <w:rsid w:val="0B2C69E0"/>
    <w:rsid w:val="0B3A73C2"/>
    <w:rsid w:val="0B42265E"/>
    <w:rsid w:val="0B7D54E6"/>
    <w:rsid w:val="0BDC0F55"/>
    <w:rsid w:val="0BF01FA1"/>
    <w:rsid w:val="0BFB6636"/>
    <w:rsid w:val="0C277EFD"/>
    <w:rsid w:val="0CB836DE"/>
    <w:rsid w:val="0D233C36"/>
    <w:rsid w:val="0D257E20"/>
    <w:rsid w:val="0DB61B83"/>
    <w:rsid w:val="0DDA2DC7"/>
    <w:rsid w:val="0DF14CF0"/>
    <w:rsid w:val="0E577054"/>
    <w:rsid w:val="0EF75B1D"/>
    <w:rsid w:val="0FDC3811"/>
    <w:rsid w:val="1023528A"/>
    <w:rsid w:val="1032785A"/>
    <w:rsid w:val="110113F5"/>
    <w:rsid w:val="1137400A"/>
    <w:rsid w:val="11915461"/>
    <w:rsid w:val="11BF6ECB"/>
    <w:rsid w:val="11C73648"/>
    <w:rsid w:val="11F75B94"/>
    <w:rsid w:val="122E65E4"/>
    <w:rsid w:val="127D4165"/>
    <w:rsid w:val="12AE23B5"/>
    <w:rsid w:val="12C17D51"/>
    <w:rsid w:val="137B633C"/>
    <w:rsid w:val="14643B72"/>
    <w:rsid w:val="14674AF7"/>
    <w:rsid w:val="14DB4F49"/>
    <w:rsid w:val="160349AB"/>
    <w:rsid w:val="162E3271"/>
    <w:rsid w:val="168E6B0D"/>
    <w:rsid w:val="17B65676"/>
    <w:rsid w:val="17C96895"/>
    <w:rsid w:val="17CE2CAA"/>
    <w:rsid w:val="17DA205D"/>
    <w:rsid w:val="17F6065E"/>
    <w:rsid w:val="183B6EE1"/>
    <w:rsid w:val="18F60201"/>
    <w:rsid w:val="19FB7AAE"/>
    <w:rsid w:val="1A374BF0"/>
    <w:rsid w:val="1A4D07B2"/>
    <w:rsid w:val="1A6C1067"/>
    <w:rsid w:val="1AD71FED"/>
    <w:rsid w:val="1ADE209F"/>
    <w:rsid w:val="1B3420E0"/>
    <w:rsid w:val="1B4D379A"/>
    <w:rsid w:val="1B4D549D"/>
    <w:rsid w:val="1BC93522"/>
    <w:rsid w:val="1C155B9F"/>
    <w:rsid w:val="1C823FD5"/>
    <w:rsid w:val="1CA561A6"/>
    <w:rsid w:val="1CA62F10"/>
    <w:rsid w:val="1CA67605"/>
    <w:rsid w:val="1CD96500"/>
    <w:rsid w:val="1D022362"/>
    <w:rsid w:val="1E094631"/>
    <w:rsid w:val="1E0C16EA"/>
    <w:rsid w:val="1E7C04D6"/>
    <w:rsid w:val="1E8174D3"/>
    <w:rsid w:val="1EB17A74"/>
    <w:rsid w:val="1EEF1B50"/>
    <w:rsid w:val="1F3F12E8"/>
    <w:rsid w:val="20A90B21"/>
    <w:rsid w:val="218178FB"/>
    <w:rsid w:val="220117EC"/>
    <w:rsid w:val="224E0F58"/>
    <w:rsid w:val="22CE38AA"/>
    <w:rsid w:val="22D35FB3"/>
    <w:rsid w:val="22FA2031"/>
    <w:rsid w:val="23007D7C"/>
    <w:rsid w:val="23197621"/>
    <w:rsid w:val="23E228ED"/>
    <w:rsid w:val="24924C8F"/>
    <w:rsid w:val="24D148F5"/>
    <w:rsid w:val="24E10292"/>
    <w:rsid w:val="25053949"/>
    <w:rsid w:val="262B2B40"/>
    <w:rsid w:val="266F0E23"/>
    <w:rsid w:val="267A4D9F"/>
    <w:rsid w:val="267C3A0E"/>
    <w:rsid w:val="271649AE"/>
    <w:rsid w:val="272E2055"/>
    <w:rsid w:val="281F1D0B"/>
    <w:rsid w:val="287632AA"/>
    <w:rsid w:val="28BD3A65"/>
    <w:rsid w:val="28E614A2"/>
    <w:rsid w:val="28F43ECC"/>
    <w:rsid w:val="290A02E1"/>
    <w:rsid w:val="29C2581E"/>
    <w:rsid w:val="29C601D3"/>
    <w:rsid w:val="29FE591C"/>
    <w:rsid w:val="2A2D1FA6"/>
    <w:rsid w:val="2A743136"/>
    <w:rsid w:val="2A7A723E"/>
    <w:rsid w:val="2A7B2AC1"/>
    <w:rsid w:val="2B2E4EE0"/>
    <w:rsid w:val="2BAA31B3"/>
    <w:rsid w:val="2C463031"/>
    <w:rsid w:val="2D064C0C"/>
    <w:rsid w:val="2D3D1FD4"/>
    <w:rsid w:val="2D634703"/>
    <w:rsid w:val="2DC302CE"/>
    <w:rsid w:val="2E4D6397"/>
    <w:rsid w:val="2EC857BE"/>
    <w:rsid w:val="2EE316FC"/>
    <w:rsid w:val="2FFF2D52"/>
    <w:rsid w:val="308D1902"/>
    <w:rsid w:val="308D5EB4"/>
    <w:rsid w:val="30BA5A7F"/>
    <w:rsid w:val="30C2090D"/>
    <w:rsid w:val="30F5330E"/>
    <w:rsid w:val="3125512E"/>
    <w:rsid w:val="31A87485"/>
    <w:rsid w:val="32232E1A"/>
    <w:rsid w:val="32603FA1"/>
    <w:rsid w:val="32A80A7D"/>
    <w:rsid w:val="32E75C01"/>
    <w:rsid w:val="32F51B26"/>
    <w:rsid w:val="33FA13D4"/>
    <w:rsid w:val="34F34E99"/>
    <w:rsid w:val="352C56E0"/>
    <w:rsid w:val="35A64852"/>
    <w:rsid w:val="35AF55A2"/>
    <w:rsid w:val="35C754D1"/>
    <w:rsid w:val="35C76C57"/>
    <w:rsid w:val="36013D27"/>
    <w:rsid w:val="36C3203C"/>
    <w:rsid w:val="37DB6578"/>
    <w:rsid w:val="38161214"/>
    <w:rsid w:val="381A6794"/>
    <w:rsid w:val="38523556"/>
    <w:rsid w:val="38AF0774"/>
    <w:rsid w:val="38F43D61"/>
    <w:rsid w:val="3982451B"/>
    <w:rsid w:val="39AD25AF"/>
    <w:rsid w:val="3A165804"/>
    <w:rsid w:val="3AA627C7"/>
    <w:rsid w:val="3B7905A1"/>
    <w:rsid w:val="3BD34132"/>
    <w:rsid w:val="3C184217"/>
    <w:rsid w:val="3C5541DE"/>
    <w:rsid w:val="3C762A42"/>
    <w:rsid w:val="3CF75398"/>
    <w:rsid w:val="3EE63AC0"/>
    <w:rsid w:val="3F0F5035"/>
    <w:rsid w:val="3F6E2720"/>
    <w:rsid w:val="41C559D2"/>
    <w:rsid w:val="42087E65"/>
    <w:rsid w:val="42B92207"/>
    <w:rsid w:val="4462085A"/>
    <w:rsid w:val="44651EC3"/>
    <w:rsid w:val="451C0F4C"/>
    <w:rsid w:val="454B0EBC"/>
    <w:rsid w:val="4584231A"/>
    <w:rsid w:val="45AB21DA"/>
    <w:rsid w:val="45C046FE"/>
    <w:rsid w:val="46EE69E4"/>
    <w:rsid w:val="46FF7608"/>
    <w:rsid w:val="478E39F4"/>
    <w:rsid w:val="47BE4F54"/>
    <w:rsid w:val="47ED2219"/>
    <w:rsid w:val="48265890"/>
    <w:rsid w:val="48B81738"/>
    <w:rsid w:val="48F409BD"/>
    <w:rsid w:val="49F34163"/>
    <w:rsid w:val="4A4B25F3"/>
    <w:rsid w:val="4A7031AB"/>
    <w:rsid w:val="4BB772C7"/>
    <w:rsid w:val="4BEB0A1B"/>
    <w:rsid w:val="4C067046"/>
    <w:rsid w:val="4C315600"/>
    <w:rsid w:val="4D4579D2"/>
    <w:rsid w:val="4D6F23BB"/>
    <w:rsid w:val="4D8B6D06"/>
    <w:rsid w:val="4DA76772"/>
    <w:rsid w:val="4E046B0C"/>
    <w:rsid w:val="4E4E2B42"/>
    <w:rsid w:val="4E855A4E"/>
    <w:rsid w:val="4E8B7C40"/>
    <w:rsid w:val="4F15713F"/>
    <w:rsid w:val="4F4B6E23"/>
    <w:rsid w:val="4FB07E4C"/>
    <w:rsid w:val="50242389"/>
    <w:rsid w:val="51513CF5"/>
    <w:rsid w:val="51905BB3"/>
    <w:rsid w:val="5197315B"/>
    <w:rsid w:val="51B22A95"/>
    <w:rsid w:val="51D307A8"/>
    <w:rsid w:val="521A5308"/>
    <w:rsid w:val="52360AEF"/>
    <w:rsid w:val="52753772"/>
    <w:rsid w:val="53046CA0"/>
    <w:rsid w:val="53E05F9B"/>
    <w:rsid w:val="53EC19C1"/>
    <w:rsid w:val="55097A6A"/>
    <w:rsid w:val="557474F7"/>
    <w:rsid w:val="557E7653"/>
    <w:rsid w:val="56301675"/>
    <w:rsid w:val="56610AA3"/>
    <w:rsid w:val="56CA56C3"/>
    <w:rsid w:val="570075AA"/>
    <w:rsid w:val="574C77C1"/>
    <w:rsid w:val="575C591F"/>
    <w:rsid w:val="58217BD5"/>
    <w:rsid w:val="58784002"/>
    <w:rsid w:val="58E7636A"/>
    <w:rsid w:val="590E5A48"/>
    <w:rsid w:val="59AF2530"/>
    <w:rsid w:val="59B61EBB"/>
    <w:rsid w:val="5A805EE7"/>
    <w:rsid w:val="5B4403C8"/>
    <w:rsid w:val="5BC6167E"/>
    <w:rsid w:val="5BD0382F"/>
    <w:rsid w:val="5C1F3334"/>
    <w:rsid w:val="5D466894"/>
    <w:rsid w:val="5DAC403A"/>
    <w:rsid w:val="5DC529E5"/>
    <w:rsid w:val="5DCD5873"/>
    <w:rsid w:val="5DDA5D3B"/>
    <w:rsid w:val="5E1636E9"/>
    <w:rsid w:val="5ED3731F"/>
    <w:rsid w:val="5FAF0F5E"/>
    <w:rsid w:val="60171F35"/>
    <w:rsid w:val="60A75E8B"/>
    <w:rsid w:val="61A935C5"/>
    <w:rsid w:val="61F66F47"/>
    <w:rsid w:val="620753CE"/>
    <w:rsid w:val="624F2DC3"/>
    <w:rsid w:val="62BD568B"/>
    <w:rsid w:val="63174DAE"/>
    <w:rsid w:val="632905BE"/>
    <w:rsid w:val="635A680F"/>
    <w:rsid w:val="641360F2"/>
    <w:rsid w:val="647C2169"/>
    <w:rsid w:val="64B8674B"/>
    <w:rsid w:val="653463FD"/>
    <w:rsid w:val="65C87CA6"/>
    <w:rsid w:val="66BC5F1C"/>
    <w:rsid w:val="671043DE"/>
    <w:rsid w:val="68060525"/>
    <w:rsid w:val="680D45C4"/>
    <w:rsid w:val="683D2B94"/>
    <w:rsid w:val="68855D76"/>
    <w:rsid w:val="6888187C"/>
    <w:rsid w:val="68A55A3C"/>
    <w:rsid w:val="68A830EF"/>
    <w:rsid w:val="68C33D20"/>
    <w:rsid w:val="68C35860"/>
    <w:rsid w:val="68C65D74"/>
    <w:rsid w:val="690B1E38"/>
    <w:rsid w:val="695F1AF8"/>
    <w:rsid w:val="69815596"/>
    <w:rsid w:val="6A3A1355"/>
    <w:rsid w:val="6AFE019A"/>
    <w:rsid w:val="6B3A0EF8"/>
    <w:rsid w:val="6B594D01"/>
    <w:rsid w:val="6C136F56"/>
    <w:rsid w:val="6C474C68"/>
    <w:rsid w:val="6C9017B7"/>
    <w:rsid w:val="6CE62238"/>
    <w:rsid w:val="6CEC4142"/>
    <w:rsid w:val="6D001038"/>
    <w:rsid w:val="6D203162"/>
    <w:rsid w:val="6DD736E8"/>
    <w:rsid w:val="6DF92E44"/>
    <w:rsid w:val="6E124DAB"/>
    <w:rsid w:val="6E13769A"/>
    <w:rsid w:val="6E512F93"/>
    <w:rsid w:val="6EA40ECE"/>
    <w:rsid w:val="6EA87C9B"/>
    <w:rsid w:val="6F145CE4"/>
    <w:rsid w:val="6F1A6C62"/>
    <w:rsid w:val="6FB53ADE"/>
    <w:rsid w:val="6FCD41FA"/>
    <w:rsid w:val="6FEC4AAF"/>
    <w:rsid w:val="700F26E5"/>
    <w:rsid w:val="70A77E83"/>
    <w:rsid w:val="71950224"/>
    <w:rsid w:val="71D46B4E"/>
    <w:rsid w:val="71D8793F"/>
    <w:rsid w:val="71ED7A05"/>
    <w:rsid w:val="72656D1C"/>
    <w:rsid w:val="72C20D55"/>
    <w:rsid w:val="73020BF8"/>
    <w:rsid w:val="7303174E"/>
    <w:rsid w:val="73490DFC"/>
    <w:rsid w:val="736714E2"/>
    <w:rsid w:val="73DD49A4"/>
    <w:rsid w:val="742E01D1"/>
    <w:rsid w:val="74352ACB"/>
    <w:rsid w:val="74436725"/>
    <w:rsid w:val="747558A8"/>
    <w:rsid w:val="74FC13D1"/>
    <w:rsid w:val="75874D60"/>
    <w:rsid w:val="75CD54D4"/>
    <w:rsid w:val="777E528B"/>
    <w:rsid w:val="77881B12"/>
    <w:rsid w:val="783A5C8F"/>
    <w:rsid w:val="78C86137"/>
    <w:rsid w:val="78EC24DB"/>
    <w:rsid w:val="79321F63"/>
    <w:rsid w:val="79384E00"/>
    <w:rsid w:val="79AB41AB"/>
    <w:rsid w:val="7B7B57F9"/>
    <w:rsid w:val="7B9E45DB"/>
    <w:rsid w:val="7C0242FF"/>
    <w:rsid w:val="7C0C0492"/>
    <w:rsid w:val="7C6A6E89"/>
    <w:rsid w:val="7CA83B93"/>
    <w:rsid w:val="7CF11A09"/>
    <w:rsid w:val="7D2D1C58"/>
    <w:rsid w:val="7D815A75"/>
    <w:rsid w:val="7D883202"/>
    <w:rsid w:val="7E404BAE"/>
    <w:rsid w:val="7E664DEE"/>
    <w:rsid w:val="7E7F0855"/>
    <w:rsid w:val="7E87507E"/>
    <w:rsid w:val="7EA061DA"/>
    <w:rsid w:val="7EB65E72"/>
    <w:rsid w:val="7F097E7A"/>
    <w:rsid w:val="7F2D3532"/>
    <w:rsid w:val="7FA45FCC"/>
    <w:rsid w:val="7FAB1C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link w:val="19"/>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kern w:val="0"/>
      <w:sz w:val="20"/>
      <w:szCs w:val="20"/>
    </w:rPr>
  </w:style>
  <w:style w:type="paragraph" w:styleId="5">
    <w:name w:val="Body Text"/>
    <w:basedOn w:val="1"/>
    <w:qFormat/>
    <w:uiPriority w:val="0"/>
    <w:pPr>
      <w:spacing w:line="600" w:lineRule="exact"/>
      <w:jc w:val="center"/>
    </w:pPr>
    <w:rPr>
      <w:rFonts w:ascii="宋体" w:hAnsi="宋体" w:cs="宋体"/>
      <w:b/>
      <w:bCs/>
      <w:sz w:val="48"/>
      <w:szCs w:val="48"/>
    </w:rPr>
  </w:style>
  <w:style w:type="paragraph" w:styleId="6">
    <w:name w:val="Body Text Indent"/>
    <w:basedOn w:val="1"/>
    <w:qFormat/>
    <w:uiPriority w:val="0"/>
    <w:pPr>
      <w:spacing w:line="600" w:lineRule="exact"/>
      <w:ind w:firstLine="630"/>
    </w:pPr>
    <w:rPr>
      <w:rFonts w:ascii="新宋体" w:hAnsi="新宋体" w:eastAsia="新宋体" w:cs="宋体"/>
      <w:sz w:val="32"/>
      <w:szCs w:val="32"/>
    </w:rPr>
  </w:style>
  <w:style w:type="paragraph" w:styleId="7">
    <w:name w:val="Plain Text"/>
    <w:basedOn w:val="1"/>
    <w:link w:val="25"/>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6"/>
    <w:qFormat/>
    <w:uiPriority w:val="0"/>
    <w:pPr>
      <w:tabs>
        <w:tab w:val="center" w:pos="4153"/>
        <w:tab w:val="right" w:pos="8306"/>
      </w:tabs>
      <w:snapToGrid w:val="0"/>
      <w:jc w:val="left"/>
    </w:pPr>
    <w:rPr>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rFonts w:ascii="Times New Roman" w:hAnsi="Times New Roman"/>
      <w:szCs w:val="24"/>
    </w:rPr>
  </w:style>
  <w:style w:type="paragraph" w:styleId="13">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15">
    <w:name w:val="Body Text First Indent 2"/>
    <w:basedOn w:val="1"/>
    <w:qFormat/>
    <w:uiPriority w:val="0"/>
    <w:pPr>
      <w:ind w:firstLine="420" w:firstLineChars="200"/>
    </w:pPr>
    <w:rPr>
      <w:rFonts w:ascii="Calibri" w:hAnsi="Calibri" w:eastAsia="宋体" w:cs="Times New Roman"/>
      <w:sz w:val="32"/>
      <w:szCs w:val="24"/>
    </w:rPr>
  </w:style>
  <w:style w:type="table" w:styleId="17">
    <w:name w:val="Table Grid"/>
    <w:basedOn w:val="16"/>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 Char Char3"/>
    <w:basedOn w:val="1"/>
    <w:link w:val="18"/>
    <w:qFormat/>
    <w:uiPriority w:val="0"/>
    <w:pPr>
      <w:widowControl/>
      <w:jc w:val="left"/>
    </w:pPr>
  </w:style>
  <w:style w:type="character" w:styleId="20">
    <w:name w:val="Strong"/>
    <w:qFormat/>
    <w:uiPriority w:val="0"/>
    <w:rPr>
      <w:b/>
    </w:rPr>
  </w:style>
  <w:style w:type="character" w:styleId="21">
    <w:name w:val="page number"/>
    <w:basedOn w:val="18"/>
    <w:qFormat/>
    <w:uiPriority w:val="0"/>
  </w:style>
  <w:style w:type="character" w:styleId="22">
    <w:name w:val="Hyperlink"/>
    <w:qFormat/>
    <w:uiPriority w:val="0"/>
    <w:rPr>
      <w:color w:val="0000FF"/>
      <w:u w:val="single"/>
    </w:rPr>
  </w:style>
  <w:style w:type="paragraph" w:customStyle="1" w:styleId="23">
    <w:name w:val="Char Char3"/>
    <w:basedOn w:val="1"/>
    <w:qFormat/>
    <w:uiPriority w:val="0"/>
    <w:pPr>
      <w:widowControl/>
      <w:spacing w:after="160" w:line="240" w:lineRule="exact"/>
      <w:jc w:val="left"/>
    </w:pPr>
    <w:rPr>
      <w:rFonts w:ascii="Calibri" w:hAnsi="Calibri" w:eastAsia="宋体" w:cs="Times New Roman"/>
      <w:szCs w:val="24"/>
    </w:rPr>
  </w:style>
  <w:style w:type="paragraph" w:customStyle="1" w:styleId="24">
    <w:name w:val="索引 51"/>
    <w:basedOn w:val="1"/>
    <w:next w:val="1"/>
    <w:qFormat/>
    <w:uiPriority w:val="0"/>
    <w:pPr>
      <w:ind w:left="1680"/>
    </w:pPr>
  </w:style>
  <w:style w:type="character" w:customStyle="1" w:styleId="25">
    <w:name w:val=" Char Char"/>
    <w:link w:val="7"/>
    <w:qFormat/>
    <w:locked/>
    <w:uiPriority w:val="0"/>
    <w:rPr>
      <w:rFonts w:ascii="宋体" w:hAnsi="Courier New" w:eastAsia="宋体"/>
      <w:kern w:val="2"/>
      <w:sz w:val="21"/>
      <w:lang w:val="en-US" w:eastAsia="zh-CN" w:bidi="ar-SA"/>
    </w:rPr>
  </w:style>
  <w:style w:type="character" w:customStyle="1" w:styleId="26">
    <w:name w:val=" Char Char1"/>
    <w:link w:val="10"/>
    <w:semiHidden/>
    <w:qFormat/>
    <w:locked/>
    <w:uiPriority w:val="0"/>
    <w:rPr>
      <w:rFonts w:eastAsia="宋体"/>
      <w:kern w:val="2"/>
      <w:sz w:val="18"/>
      <w:szCs w:val="18"/>
      <w:lang w:val="en-US" w:eastAsia="zh-CN" w:bidi="ar-SA"/>
    </w:rPr>
  </w:style>
  <w:style w:type="character" w:customStyle="1" w:styleId="27">
    <w:name w:val=" Char Char2"/>
    <w:link w:val="11"/>
    <w:semiHidden/>
    <w:qFormat/>
    <w:locked/>
    <w:uiPriority w:val="0"/>
    <w:rPr>
      <w:rFonts w:eastAsia="宋体"/>
      <w:kern w:val="2"/>
      <w:sz w:val="18"/>
      <w:szCs w:val="18"/>
      <w:lang w:val="en-US" w:eastAsia="zh-CN" w:bidi="ar-SA"/>
    </w:rPr>
  </w:style>
  <w:style w:type="character" w:customStyle="1" w:styleId="28">
    <w:name w:val="15"/>
    <w:qFormat/>
    <w:uiPriority w:val="0"/>
    <w:rPr>
      <w:rFonts w:hint="default" w:ascii="Calibri" w:hAnsi="Calibri"/>
      <w:color w:val="0000FF"/>
      <w:u w:val="single"/>
    </w:rPr>
  </w:style>
  <w:style w:type="character" w:customStyle="1" w:styleId="29">
    <w:name w:val="font11"/>
    <w:basedOn w:val="18"/>
    <w:qFormat/>
    <w:uiPriority w:val="0"/>
    <w:rPr>
      <w:rFonts w:hint="eastAsia" w:ascii="仿宋" w:hAnsi="仿宋" w:eastAsia="仿宋"/>
      <w:color w:val="000000"/>
      <w:sz w:val="26"/>
      <w:szCs w:val="26"/>
      <w:u w:val="none"/>
      <w:vertAlign w:val="superscript"/>
    </w:rPr>
  </w:style>
  <w:style w:type="character" w:customStyle="1" w:styleId="30">
    <w:name w:val="font01"/>
    <w:basedOn w:val="18"/>
    <w:qFormat/>
    <w:uiPriority w:val="0"/>
    <w:rPr>
      <w:rFonts w:hint="eastAsia" w:ascii="仿宋" w:hAnsi="仿宋" w:eastAsia="仿宋"/>
      <w:color w:val="FFFFFF"/>
      <w:sz w:val="26"/>
      <w:szCs w:val="26"/>
      <w:u w:val="none"/>
      <w:vertAlign w:val="superscript"/>
    </w:rPr>
  </w:style>
  <w:style w:type="character" w:customStyle="1" w:styleId="31">
    <w:name w:val="apple-converted-space"/>
    <w:qFormat/>
    <w:uiPriority w:val="0"/>
  </w:style>
  <w:style w:type="character" w:customStyle="1" w:styleId="32">
    <w:name w:val="font31"/>
    <w:basedOn w:val="18"/>
    <w:qFormat/>
    <w:uiPriority w:val="0"/>
    <w:rPr>
      <w:rFonts w:hint="eastAsia" w:ascii="仿宋" w:hAnsi="仿宋" w:eastAsia="仿宋"/>
      <w:color w:val="000000"/>
      <w:sz w:val="26"/>
      <w:szCs w:val="26"/>
      <w:u w:val="none"/>
    </w:rPr>
  </w:style>
  <w:style w:type="character" w:customStyle="1" w:styleId="33">
    <w:name w:val="16"/>
    <w:qFormat/>
    <w:uiPriority w:val="0"/>
    <w:rPr>
      <w:rFonts w:hint="default" w:ascii="Times New Roman" w:hAnsi="Times New Roman" w:cs="Times New Roman"/>
      <w:color w:val="0000FF"/>
      <w:u w:val="single"/>
    </w:rPr>
  </w:style>
  <w:style w:type="character" w:customStyle="1" w:styleId="34">
    <w:name w:val="页眉 Char"/>
    <w:semiHidden/>
    <w:qFormat/>
    <w:locked/>
    <w:uiPriority w:val="0"/>
    <w:rPr>
      <w:rFonts w:eastAsia="宋体"/>
      <w:kern w:val="2"/>
      <w:sz w:val="18"/>
      <w:szCs w:val="18"/>
      <w:lang w:val="en-US" w:eastAsia="zh-CN" w:bidi="ar-SA"/>
    </w:rPr>
  </w:style>
  <w:style w:type="paragraph" w:customStyle="1" w:styleId="35">
    <w:name w:val="Char Char Char Char"/>
    <w:basedOn w:val="1"/>
    <w:qFormat/>
    <w:uiPriority w:val="0"/>
    <w:rPr>
      <w:rFonts w:ascii="Tahoma" w:hAnsi="Tahoma"/>
      <w:sz w:val="24"/>
      <w:szCs w:val="20"/>
    </w:rPr>
  </w:style>
  <w:style w:type="paragraph" w:customStyle="1" w:styleId="36">
    <w:name w:val="List Paragraph"/>
    <w:basedOn w:val="1"/>
    <w:qFormat/>
    <w:uiPriority w:val="0"/>
    <w:pPr>
      <w:spacing w:line="480" w:lineRule="exact"/>
      <w:ind w:firstLine="420" w:firstLineChars="200"/>
    </w:pPr>
    <w:rPr>
      <w:rFonts w:ascii="Calibri" w:hAnsi="Calibri" w:cs="宋体"/>
      <w:szCs w:val="21"/>
    </w:rPr>
  </w:style>
  <w:style w:type="paragraph" w:customStyle="1" w:styleId="37">
    <w:name w:val="p16"/>
    <w:basedOn w:val="1"/>
    <w:qFormat/>
    <w:uiPriority w:val="0"/>
    <w:pPr>
      <w:widowControl/>
    </w:pPr>
    <w:rPr>
      <w:kern w:val="0"/>
      <w:szCs w:val="21"/>
    </w:rPr>
  </w:style>
  <w:style w:type="paragraph" w:customStyle="1" w:styleId="38">
    <w:name w:val="msonospacing"/>
    <w:basedOn w:val="1"/>
    <w:qFormat/>
    <w:uiPriority w:val="0"/>
    <w:pPr>
      <w:widowControl/>
      <w:adjustRightInd w:val="0"/>
      <w:snapToGrid w:val="0"/>
      <w:jc w:val="left"/>
    </w:pPr>
    <w:rPr>
      <w:rFonts w:ascii="Tahoma" w:hAnsi="Tahoma" w:eastAsia="微软雅黑"/>
      <w:kern w:val="0"/>
      <w:sz w:val="22"/>
      <w:szCs w:val="22"/>
    </w:rPr>
  </w:style>
  <w:style w:type="paragraph" w:customStyle="1" w:styleId="3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Body 1"/>
    <w:basedOn w:val="1"/>
    <w:qFormat/>
    <w:uiPriority w:val="0"/>
    <w:pPr>
      <w:widowControl/>
      <w:jc w:val="left"/>
    </w:pPr>
    <w:rPr>
      <w:rFonts w:ascii="Helvetica" w:hAnsi="Helvetica"/>
      <w:color w:val="000000"/>
      <w:kern w:val="0"/>
      <w:sz w:val="24"/>
    </w:rPr>
  </w:style>
  <w:style w:type="paragraph" w:customStyle="1" w:styleId="41">
    <w:name w:val="_Style 3"/>
    <w:basedOn w:val="1"/>
    <w:qFormat/>
    <w:uiPriority w:val="0"/>
    <w:pPr>
      <w:widowControl/>
      <w:spacing w:after="160" w:line="240" w:lineRule="exact"/>
      <w:jc w:val="left"/>
    </w:pPr>
    <w:rPr>
      <w:rFonts w:ascii="Verdana" w:hAnsi="Verdana" w:cs="Verdana"/>
      <w:kern w:val="0"/>
      <w:sz w:val="24"/>
      <w:lang w:eastAsia="en-US"/>
    </w:rPr>
  </w:style>
  <w:style w:type="paragraph" w:customStyle="1" w:styleId="42">
    <w:name w:val="xl53"/>
    <w:basedOn w:val="1"/>
    <w:qFormat/>
    <w:uiPriority w:val="0"/>
    <w:pPr>
      <w:widowControl/>
      <w:spacing w:before="100" w:beforeAutospacing="1" w:after="100" w:afterAutospacing="1"/>
      <w:jc w:val="center"/>
      <w:textAlignment w:val="center"/>
    </w:pPr>
    <w:rPr>
      <w:rFonts w:ascii="华文中宋" w:hAnsi="华文中宋" w:eastAsia="华文中宋" w:cs="宋体"/>
      <w:b/>
      <w:bCs/>
      <w:kern w:val="0"/>
      <w:sz w:val="36"/>
      <w:szCs w:val="36"/>
    </w:rPr>
  </w:style>
  <w:style w:type="paragraph" w:customStyle="1" w:styleId="43">
    <w:name w:val="p0"/>
    <w:basedOn w:val="1"/>
    <w:qFormat/>
    <w:uiPriority w:val="0"/>
    <w:pPr>
      <w:widowControl/>
    </w:pPr>
    <w:rPr>
      <w:kern w:val="0"/>
      <w:szCs w:val="21"/>
    </w:rPr>
  </w:style>
  <w:style w:type="paragraph" w:customStyle="1" w:styleId="44">
    <w:name w:val="p15"/>
    <w:basedOn w:val="1"/>
    <w:qFormat/>
    <w:uiPriority w:val="0"/>
    <w:pPr>
      <w:widowControl/>
      <w:adjustRightInd w:val="0"/>
      <w:snapToGrid w:val="0"/>
      <w:jc w:val="left"/>
    </w:pPr>
    <w:rPr>
      <w:rFonts w:ascii="Tahoma" w:hAnsi="Tahoma" w:cs="Tahoma"/>
      <w:kern w:val="0"/>
      <w:sz w:val="22"/>
      <w:szCs w:val="22"/>
    </w:rPr>
  </w:style>
  <w:style w:type="paragraph" w:customStyle="1" w:styleId="45">
    <w:name w:val="样式1"/>
    <w:basedOn w:val="1"/>
    <w:qFormat/>
    <w:uiPriority w:val="0"/>
    <w:pPr>
      <w:spacing w:before="156" w:after="100" w:afterAutospacing="1"/>
      <w:ind w:firstLine="640"/>
    </w:pPr>
    <w:rPr>
      <w:rFonts w:eastAsia="黑体"/>
      <w:sz w:val="32"/>
      <w:szCs w:val="32"/>
    </w:rPr>
  </w:style>
  <w:style w:type="paragraph" w:customStyle="1" w:styleId="46">
    <w:name w:val="Default"/>
    <w:basedOn w:val="1"/>
    <w:qFormat/>
    <w:uiPriority w:val="0"/>
    <w:pPr>
      <w:autoSpaceDE w:val="0"/>
      <w:autoSpaceDN w:val="0"/>
      <w:adjustRightInd w:val="0"/>
      <w:jc w:val="left"/>
    </w:pPr>
    <w:rPr>
      <w:rFonts w:ascii="楷体" w:hAnsi="楷体" w:eastAsia="楷体" w:cs="宋体"/>
      <w:color w:val="000000"/>
      <w:kern w:val="0"/>
      <w:sz w:val="24"/>
    </w:rPr>
  </w:style>
  <w:style w:type="paragraph" w:customStyle="1" w:styleId="47">
    <w:name w:val="_Style 12"/>
    <w:basedOn w:val="1"/>
    <w:qFormat/>
    <w:uiPriority w:val="0"/>
    <w:pPr>
      <w:widowControl/>
      <w:jc w:val="left"/>
    </w:pPr>
  </w:style>
  <w:style w:type="paragraph" w:customStyle="1" w:styleId="48">
    <w:name w:val="_Style 5"/>
    <w:basedOn w:val="1"/>
    <w:qFormat/>
    <w:uiPriority w:val="0"/>
    <w:rPr>
      <w:rFonts w:ascii="Tahoma" w:hAnsi="Tahoma"/>
      <w:sz w:val="24"/>
      <w:szCs w:val="20"/>
    </w:rPr>
  </w:style>
  <w:style w:type="paragraph" w:customStyle="1" w:styleId="49">
    <w:name w:val="_Style 1"/>
    <w:basedOn w:val="1"/>
    <w:qFormat/>
    <w:uiPriority w:val="0"/>
    <w:pPr>
      <w:ind w:firstLine="420" w:firstLineChars="200"/>
    </w:pPr>
    <w:rPr>
      <w:rFonts w:ascii="Calibri" w:hAnsi="Calibri"/>
      <w:szCs w:val="21"/>
    </w:rPr>
  </w:style>
  <w:style w:type="paragraph" w:customStyle="1" w:styleId="50">
    <w:name w:val="列出段落"/>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微软用户</Company>
  <Pages>24</Pages>
  <Words>4648</Words>
  <Characters>5050</Characters>
  <Lines>15</Lines>
  <Paragraphs>4</Paragraphs>
  <TotalTime>3</TotalTime>
  <ScaleCrop>false</ScaleCrop>
  <LinksUpToDate>false</LinksUpToDate>
  <CharactersWithSpaces>5244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2020-10-16T08:27:00Z</dcterms:created>
  <dc:creator>微软中国</dc:creator>
  <cp:lastModifiedBy>勤快的懒女人</cp:lastModifiedBy>
  <cp:lastPrinted>2026-01-09T09:04:42Z</cp:lastPrinted>
  <dcterms:modified xsi:type="dcterms:W3CDTF">2026-01-09T09:21:12Z</dcterms:modified>
  <dc:title>碚教发〔2013〕139号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998227577_btnclosed</vt:lpwstr>
  </property>
  <property fmtid="{D5CDD505-2E9C-101B-9397-08002B2CF9AE}" pid="4" name="ICV">
    <vt:lpwstr>71B829E5DFC84E5E8F942AA6C9E0044F_13</vt:lpwstr>
  </property>
  <property fmtid="{D5CDD505-2E9C-101B-9397-08002B2CF9AE}" pid="5" name="KSOTemplateDocerSaveRecord">
    <vt:lpwstr>eyJoZGlkIjoiZWIxMGY5OTEzODRjNDUxYjI5MGY0NTE5ODUxMzlhMTAiLCJ1c2VySWQiOiI1MDAxMzI4NDgifQ==</vt:lpwstr>
  </property>
</Properties>
</file>